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AB" w:rsidRDefault="00FC06F9" w:rsidP="008E5E8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021C0">
        <w:rPr>
          <w:rFonts w:ascii="Arial" w:hAnsi="Arial" w:cs="Arial"/>
          <w:b/>
          <w:vertAlign w:val="superscript"/>
        </w:rPr>
        <w:t xml:space="preserve">η </w:t>
      </w:r>
      <w:r w:rsidR="006021C0">
        <w:rPr>
          <w:rFonts w:ascii="Arial" w:hAnsi="Arial" w:cs="Arial"/>
          <w:b/>
        </w:rPr>
        <w:t>ΑΝΑΚΟΙΝΩΣΗ</w:t>
      </w:r>
    </w:p>
    <w:p w:rsidR="001667AB" w:rsidRDefault="001667AB" w:rsidP="008E5E8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ΕΝΗΜΕΡΩΣΗ ΤΩΝ ΙΔΙΟΚΤΗΤΩΝ</w:t>
      </w:r>
      <w:r w:rsidRPr="00007C80">
        <w:rPr>
          <w:rFonts w:ascii="Arial" w:hAnsi="Arial" w:cs="Arial"/>
          <w:b/>
        </w:rPr>
        <w:t xml:space="preserve"> ΑΚΙΝΗΤΩΝ</w:t>
      </w:r>
    </w:p>
    <w:p w:rsidR="001667AB" w:rsidRPr="00007C80" w:rsidRDefault="001667AB" w:rsidP="008E5E87">
      <w:pPr>
        <w:spacing w:line="360" w:lineRule="auto"/>
        <w:jc w:val="center"/>
        <w:rPr>
          <w:rFonts w:ascii="Arial" w:hAnsi="Arial" w:cs="Arial"/>
          <w:b/>
        </w:rPr>
      </w:pPr>
      <w:r w:rsidRPr="00007C80">
        <w:rPr>
          <w:rFonts w:ascii="Arial" w:hAnsi="Arial" w:cs="Arial"/>
          <w:b/>
        </w:rPr>
        <w:t xml:space="preserve">ΔΗΜΟΥ </w:t>
      </w:r>
      <w:r w:rsidR="006021C0">
        <w:rPr>
          <w:rFonts w:ascii="Arial" w:hAnsi="Arial" w:cs="Arial"/>
          <w:b/>
        </w:rPr>
        <w:t>ΡΑΦΗΝΑΣ - ΠΙΚΕΡΜΙΟΥ</w:t>
      </w:r>
    </w:p>
    <w:p w:rsidR="001667AB" w:rsidRPr="00007C80" w:rsidRDefault="001667AB" w:rsidP="00C50BFB">
      <w:pPr>
        <w:spacing w:line="360" w:lineRule="auto"/>
        <w:jc w:val="both"/>
        <w:rPr>
          <w:rFonts w:ascii="Arial" w:hAnsi="Arial" w:cs="Arial"/>
        </w:rPr>
      </w:pPr>
    </w:p>
    <w:p w:rsidR="001667AB" w:rsidRPr="00C17C1C" w:rsidRDefault="001667AB" w:rsidP="00C50BFB">
      <w:pPr>
        <w:spacing w:before="120" w:line="300" w:lineRule="atLeast"/>
        <w:jc w:val="both"/>
        <w:rPr>
          <w:rFonts w:ascii="Arial" w:hAnsi="Arial" w:cs="Arial"/>
          <w:sz w:val="22"/>
          <w:szCs w:val="22"/>
        </w:rPr>
      </w:pPr>
      <w:r w:rsidRPr="00C17C1C">
        <w:rPr>
          <w:rFonts w:ascii="Arial" w:hAnsi="Arial" w:cs="Arial"/>
          <w:sz w:val="22"/>
          <w:szCs w:val="22"/>
        </w:rPr>
        <w:t xml:space="preserve">Ενημερώνουμε τους κατοίκους και τους ιδιοκτήτες ακινήτων της </w:t>
      </w:r>
      <w:r w:rsidR="00EB49F8">
        <w:rPr>
          <w:rFonts w:ascii="Arial" w:hAnsi="Arial" w:cs="Arial"/>
          <w:sz w:val="22"/>
          <w:szCs w:val="22"/>
        </w:rPr>
        <w:t>Ραφήνας,</w:t>
      </w:r>
      <w:r w:rsidR="006021C0" w:rsidRPr="00C17C1C">
        <w:rPr>
          <w:rFonts w:ascii="Arial" w:hAnsi="Arial" w:cs="Arial"/>
          <w:sz w:val="22"/>
          <w:szCs w:val="22"/>
        </w:rPr>
        <w:t xml:space="preserve"> της </w:t>
      </w:r>
      <w:proofErr w:type="spellStart"/>
      <w:r w:rsidR="006021C0" w:rsidRPr="00C17C1C">
        <w:rPr>
          <w:rFonts w:ascii="Arial" w:hAnsi="Arial" w:cs="Arial"/>
          <w:sz w:val="22"/>
          <w:szCs w:val="22"/>
        </w:rPr>
        <w:t>Καλλιτεχνούπολης</w:t>
      </w:r>
      <w:proofErr w:type="spellEnd"/>
      <w:r w:rsidRPr="00C17C1C">
        <w:rPr>
          <w:rFonts w:ascii="Arial" w:hAnsi="Arial" w:cs="Arial"/>
          <w:sz w:val="22"/>
          <w:szCs w:val="22"/>
        </w:rPr>
        <w:t xml:space="preserve"> </w:t>
      </w:r>
      <w:r w:rsidR="00EB49F8">
        <w:rPr>
          <w:rFonts w:ascii="Arial" w:hAnsi="Arial" w:cs="Arial"/>
          <w:sz w:val="22"/>
          <w:szCs w:val="22"/>
        </w:rPr>
        <w:t xml:space="preserve">καθώς και του </w:t>
      </w:r>
      <w:proofErr w:type="spellStart"/>
      <w:r w:rsidR="001733C8">
        <w:rPr>
          <w:rFonts w:ascii="Arial" w:hAnsi="Arial" w:cs="Arial"/>
          <w:sz w:val="22"/>
          <w:szCs w:val="22"/>
        </w:rPr>
        <w:t>Ντραφίου</w:t>
      </w:r>
      <w:proofErr w:type="spellEnd"/>
      <w:r w:rsidR="00EB49F8">
        <w:rPr>
          <w:rFonts w:ascii="Arial" w:hAnsi="Arial" w:cs="Arial"/>
          <w:sz w:val="22"/>
          <w:szCs w:val="22"/>
        </w:rPr>
        <w:t xml:space="preserve"> </w:t>
      </w:r>
      <w:r w:rsidRPr="00C17C1C">
        <w:rPr>
          <w:rFonts w:ascii="Arial" w:hAnsi="Arial" w:cs="Arial"/>
          <w:sz w:val="22"/>
          <w:szCs w:val="22"/>
        </w:rPr>
        <w:t xml:space="preserve">του Δήμου </w:t>
      </w:r>
      <w:r w:rsidR="006021C0" w:rsidRPr="00C17C1C">
        <w:rPr>
          <w:rFonts w:ascii="Arial" w:hAnsi="Arial" w:cs="Arial"/>
          <w:sz w:val="22"/>
          <w:szCs w:val="22"/>
        </w:rPr>
        <w:t xml:space="preserve">Ραφήνας – Πικερμίου </w:t>
      </w:r>
      <w:r w:rsidR="004935C1">
        <w:rPr>
          <w:rFonts w:ascii="Arial" w:hAnsi="Arial" w:cs="Arial"/>
          <w:sz w:val="22"/>
          <w:szCs w:val="22"/>
        </w:rPr>
        <w:t xml:space="preserve">ότι </w:t>
      </w:r>
      <w:r w:rsidR="00920834">
        <w:rPr>
          <w:rFonts w:ascii="Arial" w:hAnsi="Arial" w:cs="Arial"/>
          <w:sz w:val="22"/>
          <w:szCs w:val="22"/>
        </w:rPr>
        <w:t>έχουν</w:t>
      </w:r>
      <w:r w:rsidR="006021C0" w:rsidRPr="00C17C1C">
        <w:rPr>
          <w:rFonts w:ascii="Arial" w:hAnsi="Arial" w:cs="Arial"/>
          <w:sz w:val="22"/>
          <w:szCs w:val="22"/>
        </w:rPr>
        <w:t xml:space="preserve"> υπογραφεί </w:t>
      </w:r>
      <w:r w:rsidR="00920834">
        <w:rPr>
          <w:rFonts w:ascii="Arial" w:hAnsi="Arial" w:cs="Arial"/>
          <w:sz w:val="22"/>
          <w:szCs w:val="22"/>
        </w:rPr>
        <w:t>οι συμβάσεις</w:t>
      </w:r>
      <w:r w:rsidR="006021C0" w:rsidRPr="00C17C1C">
        <w:rPr>
          <w:rFonts w:ascii="Arial" w:hAnsi="Arial" w:cs="Arial"/>
          <w:sz w:val="22"/>
          <w:szCs w:val="22"/>
        </w:rPr>
        <w:t xml:space="preserve"> για την</w:t>
      </w:r>
      <w:r w:rsidRPr="00C17C1C">
        <w:rPr>
          <w:rFonts w:ascii="Arial" w:hAnsi="Arial" w:cs="Arial"/>
          <w:sz w:val="22"/>
          <w:szCs w:val="22"/>
        </w:rPr>
        <w:t xml:space="preserve"> </w:t>
      </w:r>
      <w:r w:rsidR="006021C0" w:rsidRPr="00C17C1C">
        <w:rPr>
          <w:rFonts w:ascii="Arial" w:hAnsi="Arial" w:cs="Arial"/>
          <w:sz w:val="22"/>
          <w:szCs w:val="22"/>
        </w:rPr>
        <w:t>ΚΑΤΑΣΚΕΥΗ ΔΙΚΤΥΩΝ</w:t>
      </w:r>
      <w:r w:rsidRPr="00C17C1C">
        <w:rPr>
          <w:rFonts w:ascii="Arial" w:hAnsi="Arial" w:cs="Arial"/>
          <w:sz w:val="22"/>
          <w:szCs w:val="22"/>
        </w:rPr>
        <w:t xml:space="preserve"> ΑΚΑΘΑΡΤΩΝ </w:t>
      </w:r>
      <w:r w:rsidR="006021C0" w:rsidRPr="00C17C1C">
        <w:rPr>
          <w:rFonts w:ascii="Arial" w:hAnsi="Arial" w:cs="Arial"/>
          <w:sz w:val="22"/>
          <w:szCs w:val="22"/>
        </w:rPr>
        <w:t>ΚΑΙ ΑΓΩΓΩΝ ΜΕΤΑΦΟΡΑΣ ΑΚΑΘΑΡΤΩΝ ΣΕ ΠΕΡΙΟΧΕΣ ΤΩΝ ΔΗΜΩΝ ΡΑΦΗΝΑΣ – ΠΙΚΕΡΜΙΟΥ ΚΑΙ ΣΠΑΤΩΝ – ΑΡΤΕΜΙΔΑΣ (Εργολαβία Α-456)</w:t>
      </w:r>
      <w:r w:rsidR="00BF20E0">
        <w:rPr>
          <w:rFonts w:ascii="Arial" w:hAnsi="Arial" w:cs="Arial"/>
          <w:sz w:val="22"/>
          <w:szCs w:val="22"/>
        </w:rPr>
        <w:t xml:space="preserve"> καθώς και για την </w:t>
      </w:r>
      <w:r w:rsidR="00BF20E0" w:rsidRPr="00153E74">
        <w:rPr>
          <w:rFonts w:ascii="Arial" w:hAnsi="Arial" w:cs="Arial"/>
          <w:sz w:val="22"/>
          <w:szCs w:val="22"/>
        </w:rPr>
        <w:t>ΚΑΤΑΣΚΕΥΗ ΔΙΚΤΥΩΝ ΑΚΑΘΑΡΤΩΝ ΚΑΙ ΑΓΩΓΩΝ ΜΕΤΑΦΟΡΑΣ ΑΚΑΘΑΡΤΩΝ ΣΤΙΣ ΠΕΡΙΟΧΕΣ  ΠΙΚ</w:t>
      </w:r>
      <w:r w:rsidR="00920834">
        <w:rPr>
          <w:rFonts w:ascii="Arial" w:hAnsi="Arial" w:cs="Arial"/>
          <w:sz w:val="22"/>
          <w:szCs w:val="22"/>
        </w:rPr>
        <w:t>ΕΡΜΙΟΥ, ΝΤΡΑΦΙ, ΑΓΙΟΥ ΣΠΥΡΙΔΩΝΑ,</w:t>
      </w:r>
      <w:r w:rsidR="00BF20E0" w:rsidRPr="00153E74">
        <w:rPr>
          <w:rFonts w:ascii="Arial" w:hAnsi="Arial" w:cs="Arial"/>
          <w:sz w:val="22"/>
          <w:szCs w:val="22"/>
        </w:rPr>
        <w:t xml:space="preserve"> ΔΙΩΝΗΣ </w:t>
      </w:r>
      <w:r w:rsidR="00153E74" w:rsidRPr="00153E74">
        <w:rPr>
          <w:rFonts w:ascii="Arial" w:hAnsi="Arial" w:cs="Arial"/>
          <w:sz w:val="22"/>
          <w:szCs w:val="22"/>
        </w:rPr>
        <w:t xml:space="preserve">(Εργολαβία Α-455) </w:t>
      </w:r>
      <w:r w:rsidR="006021C0" w:rsidRPr="00153E74">
        <w:rPr>
          <w:rFonts w:ascii="Arial" w:hAnsi="Arial" w:cs="Arial"/>
          <w:sz w:val="22"/>
          <w:szCs w:val="22"/>
        </w:rPr>
        <w:t xml:space="preserve"> </w:t>
      </w:r>
      <w:r w:rsidRPr="00153E74">
        <w:rPr>
          <w:rFonts w:ascii="Arial" w:hAnsi="Arial" w:cs="Arial"/>
          <w:sz w:val="22"/>
          <w:szCs w:val="22"/>
        </w:rPr>
        <w:t>από την ΕΥΔΑΠ ΑΕ.</w:t>
      </w:r>
    </w:p>
    <w:p w:rsidR="001667AB" w:rsidRPr="00C17C1C" w:rsidRDefault="006021C0" w:rsidP="00C50BFB">
      <w:pPr>
        <w:spacing w:before="120" w:line="300" w:lineRule="atLeast"/>
        <w:jc w:val="both"/>
        <w:rPr>
          <w:rFonts w:ascii="Arial" w:hAnsi="Arial" w:cs="Arial"/>
          <w:sz w:val="22"/>
          <w:szCs w:val="22"/>
        </w:rPr>
      </w:pPr>
      <w:r w:rsidRPr="00C17C1C">
        <w:rPr>
          <w:rFonts w:ascii="Arial" w:hAnsi="Arial" w:cs="Arial"/>
          <w:sz w:val="22"/>
          <w:szCs w:val="22"/>
        </w:rPr>
        <w:t xml:space="preserve">Στο πλαίσιο </w:t>
      </w:r>
      <w:r w:rsidR="00920834">
        <w:rPr>
          <w:rFonts w:ascii="Arial" w:hAnsi="Arial" w:cs="Arial"/>
          <w:sz w:val="22"/>
          <w:szCs w:val="22"/>
        </w:rPr>
        <w:t>των έργων αυτών</w:t>
      </w:r>
      <w:r w:rsidRPr="00C17C1C">
        <w:rPr>
          <w:rFonts w:ascii="Arial" w:hAnsi="Arial" w:cs="Arial"/>
          <w:sz w:val="22"/>
          <w:szCs w:val="22"/>
        </w:rPr>
        <w:t xml:space="preserve"> θα κατασκευάζονται οι εξωτερικές διακλαδώσεις για τη σύνδεση των ακινήτων με το δίκτυο ακαθάρτων, με το οποίο θα </w:t>
      </w:r>
      <w:r w:rsidR="00C17C1C">
        <w:rPr>
          <w:rFonts w:ascii="Arial" w:hAnsi="Arial" w:cs="Arial"/>
          <w:sz w:val="22"/>
          <w:szCs w:val="22"/>
        </w:rPr>
        <w:t xml:space="preserve">υλοποιηθούν </w:t>
      </w:r>
      <w:r w:rsidRPr="00C17C1C">
        <w:rPr>
          <w:rFonts w:ascii="Arial" w:hAnsi="Arial" w:cs="Arial"/>
          <w:sz w:val="22"/>
          <w:szCs w:val="22"/>
        </w:rPr>
        <w:t>ταυτοχρόνως.</w:t>
      </w:r>
    </w:p>
    <w:p w:rsidR="00C17C1C" w:rsidRPr="00C17C1C" w:rsidRDefault="00C17C1C" w:rsidP="00C50BFB">
      <w:pPr>
        <w:spacing w:before="120" w:line="300" w:lineRule="atLeast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</w:t>
      </w:r>
      <w:r w:rsidRPr="00C17C1C">
        <w:rPr>
          <w:rFonts w:ascii="Arial" w:hAnsi="Arial" w:cs="Arial"/>
          <w:sz w:val="22"/>
          <w:szCs w:val="22"/>
        </w:rPr>
        <w:t xml:space="preserve"> σύνδεση των ακινήτων στο δίκτυο αποχέτευσης ακαθάρτων είναι υποχρεωτική, σύμφωνα με τον Ν 1068/1980, το Π.Δ 6/1986 και την Υπουργική Απόφαση Δ16γ/010/178Γ (ΦΕΚ 846Β’/06.05 2009 – Κανονισμός Λειτουργίας Δικτύου Αποχέτευσης) </w:t>
      </w:r>
      <w:r w:rsidRPr="00083325">
        <w:rPr>
          <w:rFonts w:ascii="Arial" w:hAnsi="Arial" w:cs="Arial"/>
          <w:sz w:val="22"/>
          <w:szCs w:val="22"/>
        </w:rPr>
        <w:t xml:space="preserve">και γι’ αυτό καλείσθε να υποβάλετε τα απαιτούμενα δικαιολογητικά </w:t>
      </w:r>
      <w:r w:rsidR="00083325" w:rsidRPr="00083325">
        <w:rPr>
          <w:rFonts w:ascii="Arial" w:hAnsi="Arial" w:cs="Arial"/>
          <w:sz w:val="22"/>
          <w:szCs w:val="22"/>
        </w:rPr>
        <w:t xml:space="preserve">προκειμένου </w:t>
      </w:r>
      <w:r w:rsidRPr="00083325">
        <w:rPr>
          <w:rFonts w:ascii="Arial" w:hAnsi="Arial" w:cs="Arial"/>
          <w:sz w:val="22"/>
          <w:szCs w:val="22"/>
        </w:rPr>
        <w:t>να  κατασκευαστεί η εξωτερική διακλάδωση και να δρομολογηθεί η διαδικασία σύνδεσης του ακινήτου σας.</w:t>
      </w:r>
      <w:r w:rsidRPr="00C17C1C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1667AB" w:rsidRDefault="00083325" w:rsidP="00C50BFB">
      <w:pPr>
        <w:spacing w:before="120" w:line="300" w:lineRule="atLeast"/>
        <w:rPr>
          <w:rFonts w:ascii="Arial" w:hAnsi="Arial" w:cs="Arial"/>
          <w:b/>
          <w:sz w:val="22"/>
          <w:szCs w:val="22"/>
        </w:rPr>
      </w:pPr>
      <w:r w:rsidRPr="001733C8">
        <w:rPr>
          <w:rFonts w:ascii="Arial" w:hAnsi="Arial" w:cs="Arial"/>
          <w:b/>
          <w:sz w:val="22"/>
          <w:szCs w:val="22"/>
        </w:rPr>
        <w:t>Ειδικότερα, κ</w:t>
      </w:r>
      <w:r w:rsidR="003D624A" w:rsidRPr="001733C8">
        <w:rPr>
          <w:rFonts w:ascii="Arial" w:hAnsi="Arial" w:cs="Arial"/>
          <w:b/>
          <w:sz w:val="22"/>
          <w:szCs w:val="22"/>
        </w:rPr>
        <w:t xml:space="preserve">αλούνται </w:t>
      </w:r>
      <w:r w:rsidR="006021C0" w:rsidRPr="001733C8">
        <w:rPr>
          <w:rFonts w:ascii="Arial" w:hAnsi="Arial" w:cs="Arial"/>
          <w:b/>
          <w:sz w:val="22"/>
          <w:szCs w:val="22"/>
        </w:rPr>
        <w:t xml:space="preserve">οι ιδιοκτήτες ή οι νόμιμοι εκπρόσωποι </w:t>
      </w:r>
      <w:r w:rsidRPr="001733C8">
        <w:rPr>
          <w:rFonts w:ascii="Arial" w:hAnsi="Arial" w:cs="Arial"/>
          <w:b/>
          <w:sz w:val="22"/>
          <w:szCs w:val="22"/>
        </w:rPr>
        <w:t xml:space="preserve">των ακινήτων των </w:t>
      </w:r>
      <w:r w:rsidR="003D624A" w:rsidRPr="001733C8">
        <w:rPr>
          <w:rFonts w:ascii="Arial" w:hAnsi="Arial" w:cs="Arial"/>
          <w:b/>
          <w:sz w:val="22"/>
          <w:szCs w:val="22"/>
        </w:rPr>
        <w:t xml:space="preserve">ακόλουθων τμημάτων των </w:t>
      </w:r>
      <w:r w:rsidRPr="001733C8">
        <w:rPr>
          <w:rFonts w:ascii="Arial" w:hAnsi="Arial" w:cs="Arial"/>
          <w:b/>
          <w:sz w:val="22"/>
          <w:szCs w:val="22"/>
        </w:rPr>
        <w:t>οδών</w:t>
      </w:r>
      <w:r w:rsidR="00D76BEB">
        <w:rPr>
          <w:rFonts w:ascii="Arial" w:hAnsi="Arial" w:cs="Arial"/>
          <w:b/>
          <w:sz w:val="22"/>
          <w:szCs w:val="22"/>
        </w:rPr>
        <w:t xml:space="preserve"> </w:t>
      </w:r>
      <w:r w:rsidR="00920834" w:rsidRPr="00920834">
        <w:rPr>
          <w:rFonts w:ascii="Arial" w:hAnsi="Arial" w:cs="Arial"/>
          <w:b/>
          <w:sz w:val="22"/>
          <w:szCs w:val="22"/>
        </w:rPr>
        <w:t>να παραλάβουν τον κατάλογο με τα απαιτούμενα δικαιολογητικά και τα έντυπα της αίτησης για την κατασκευή της εξωτερικής διακλάδωσης</w:t>
      </w:r>
      <w:r w:rsidR="00920834">
        <w:rPr>
          <w:rFonts w:ascii="Arial" w:hAnsi="Arial" w:cs="Arial"/>
          <w:b/>
          <w:sz w:val="22"/>
          <w:szCs w:val="22"/>
        </w:rPr>
        <w:t>.</w:t>
      </w:r>
    </w:p>
    <w:p w:rsidR="00371DA4" w:rsidRDefault="00371DA4" w:rsidP="00C50BFB">
      <w:pPr>
        <w:spacing w:before="120" w:line="300" w:lineRule="atLeast"/>
        <w:rPr>
          <w:rFonts w:ascii="Arial" w:hAnsi="Arial" w:cs="Arial"/>
          <w:b/>
          <w:sz w:val="22"/>
          <w:szCs w:val="22"/>
        </w:rPr>
      </w:pPr>
    </w:p>
    <w:p w:rsidR="00920834" w:rsidRPr="00920834" w:rsidRDefault="00920834" w:rsidP="00C50BFB">
      <w:pPr>
        <w:spacing w:before="120" w:line="300" w:lineRule="atLeast"/>
        <w:rPr>
          <w:rFonts w:ascii="Arial" w:hAnsi="Arial" w:cs="Arial"/>
          <w:b/>
        </w:rPr>
      </w:pPr>
      <w:r w:rsidRPr="00920834">
        <w:rPr>
          <w:rFonts w:ascii="Arial" w:hAnsi="Arial" w:cs="Arial"/>
          <w:b/>
        </w:rPr>
        <w:t xml:space="preserve">      Α.   Ραφήνα</w:t>
      </w:r>
    </w:p>
    <w:p w:rsidR="00C45E4E" w:rsidRPr="00D76BEB" w:rsidRDefault="00D76BEB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 w:rsidRPr="00D76BEB">
        <w:rPr>
          <w:rFonts w:ascii="Arial" w:hAnsi="Arial" w:cs="Arial"/>
        </w:rPr>
        <w:t xml:space="preserve">Ειρήνης, τμήμα από Κάρολου Κουν ως </w:t>
      </w:r>
      <w:proofErr w:type="spellStart"/>
      <w:r w:rsidRPr="00D76BEB">
        <w:rPr>
          <w:rFonts w:ascii="Arial" w:hAnsi="Arial" w:cs="Arial"/>
        </w:rPr>
        <w:t>Σουκατζίδη</w:t>
      </w:r>
      <w:proofErr w:type="spellEnd"/>
      <w:r w:rsidRPr="00D76BEB">
        <w:rPr>
          <w:rFonts w:ascii="Arial" w:hAnsi="Arial" w:cs="Arial"/>
        </w:rPr>
        <w:t xml:space="preserve"> </w:t>
      </w:r>
      <w:proofErr w:type="spellStart"/>
      <w:r w:rsidRPr="00D76BEB">
        <w:rPr>
          <w:rFonts w:ascii="Arial" w:hAnsi="Arial" w:cs="Arial"/>
        </w:rPr>
        <w:t>Ναπ</w:t>
      </w:r>
      <w:proofErr w:type="spellEnd"/>
      <w:r w:rsidRPr="00D76BEB">
        <w:rPr>
          <w:rFonts w:ascii="Arial" w:hAnsi="Arial" w:cs="Arial"/>
        </w:rPr>
        <w:t>.</w:t>
      </w:r>
      <w:r w:rsidR="00C45E4E" w:rsidRPr="00D76BEB">
        <w:rPr>
          <w:rFonts w:ascii="Arial" w:hAnsi="Arial" w:cs="Arial"/>
        </w:rPr>
        <w:t xml:space="preserve"> </w:t>
      </w:r>
    </w:p>
    <w:p w:rsidR="00D76BEB" w:rsidRPr="00D76BEB" w:rsidRDefault="00D76BEB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 w:rsidRPr="00D76BEB">
        <w:rPr>
          <w:rFonts w:ascii="Arial" w:hAnsi="Arial" w:cs="Arial"/>
        </w:rPr>
        <w:t xml:space="preserve">Ηρώων Πολυτεχνείου, τμήμα από </w:t>
      </w:r>
      <w:proofErr w:type="spellStart"/>
      <w:r w:rsidRPr="00D76BEB">
        <w:rPr>
          <w:rFonts w:ascii="Arial" w:hAnsi="Arial" w:cs="Arial"/>
        </w:rPr>
        <w:t>Αραπάκη</w:t>
      </w:r>
      <w:proofErr w:type="spellEnd"/>
      <w:r w:rsidRPr="00D76BEB">
        <w:rPr>
          <w:rFonts w:ascii="Arial" w:hAnsi="Arial" w:cs="Arial"/>
        </w:rPr>
        <w:t xml:space="preserve"> ως Παράσχου </w:t>
      </w:r>
    </w:p>
    <w:p w:rsidR="00C45E4E" w:rsidRDefault="00D76BEB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 w:rsidRPr="00D76BEB">
        <w:rPr>
          <w:rFonts w:ascii="Arial" w:hAnsi="Arial" w:cs="Arial"/>
        </w:rPr>
        <w:t xml:space="preserve">Ηλία Ηλίου, τμήμα από </w:t>
      </w:r>
      <w:proofErr w:type="spellStart"/>
      <w:r w:rsidRPr="00D76BEB">
        <w:rPr>
          <w:rFonts w:ascii="Arial" w:hAnsi="Arial" w:cs="Arial"/>
        </w:rPr>
        <w:t>Αραπάκη</w:t>
      </w:r>
      <w:proofErr w:type="spellEnd"/>
      <w:r w:rsidRPr="00D76BEB">
        <w:rPr>
          <w:rFonts w:ascii="Arial" w:hAnsi="Arial" w:cs="Arial"/>
        </w:rPr>
        <w:t xml:space="preserve"> ως Μπογιατζή </w:t>
      </w:r>
    </w:p>
    <w:p w:rsidR="00D76BEB" w:rsidRDefault="00D76BEB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Ελευθερίας, τμήμα από </w:t>
      </w:r>
      <w:proofErr w:type="spellStart"/>
      <w:r>
        <w:rPr>
          <w:rFonts w:ascii="Arial" w:hAnsi="Arial" w:cs="Arial"/>
        </w:rPr>
        <w:t>Αραπάκη</w:t>
      </w:r>
      <w:proofErr w:type="spellEnd"/>
      <w:r>
        <w:rPr>
          <w:rFonts w:ascii="Arial" w:hAnsi="Arial" w:cs="Arial"/>
        </w:rPr>
        <w:t xml:space="preserve"> ως </w:t>
      </w:r>
      <w:proofErr w:type="spellStart"/>
      <w:r>
        <w:rPr>
          <w:rFonts w:ascii="Arial" w:hAnsi="Arial" w:cs="Arial"/>
        </w:rPr>
        <w:t>Σουκατζίδη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Ναπ</w:t>
      </w:r>
      <w:proofErr w:type="spellEnd"/>
      <w:r>
        <w:rPr>
          <w:rFonts w:ascii="Arial" w:hAnsi="Arial" w:cs="Arial"/>
        </w:rPr>
        <w:t>.</w:t>
      </w:r>
    </w:p>
    <w:p w:rsidR="005117CA" w:rsidRDefault="00834D17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 w:rsidRPr="00D76BEB">
        <w:rPr>
          <w:rFonts w:ascii="Arial" w:hAnsi="Arial" w:cs="Arial"/>
        </w:rPr>
        <w:t>Αραπάκη</w:t>
      </w:r>
      <w:proofErr w:type="spellEnd"/>
      <w:r>
        <w:rPr>
          <w:rFonts w:ascii="Arial" w:hAnsi="Arial" w:cs="Arial"/>
        </w:rPr>
        <w:t xml:space="preserve">, </w:t>
      </w:r>
      <w:r w:rsidRPr="00D76BEB">
        <w:rPr>
          <w:rFonts w:ascii="Arial" w:hAnsi="Arial" w:cs="Arial"/>
        </w:rPr>
        <w:t>τμήμα από</w:t>
      </w:r>
      <w:r>
        <w:rPr>
          <w:rFonts w:ascii="Arial" w:hAnsi="Arial" w:cs="Arial"/>
        </w:rPr>
        <w:t xml:space="preserve"> </w:t>
      </w:r>
      <w:r w:rsidRPr="00D76BEB">
        <w:rPr>
          <w:rFonts w:ascii="Arial" w:hAnsi="Arial" w:cs="Arial"/>
        </w:rPr>
        <w:t>Ηρώων Πολυτεχνείου</w:t>
      </w:r>
      <w:r>
        <w:rPr>
          <w:rFonts w:ascii="Arial" w:hAnsi="Arial" w:cs="Arial"/>
        </w:rPr>
        <w:t xml:space="preserve"> ως Δημοκρατίας</w:t>
      </w:r>
    </w:p>
    <w:p w:rsidR="00834D17" w:rsidRDefault="00834D17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Μπογιατζή, τμήμα </w:t>
      </w:r>
      <w:r w:rsidRPr="00D76BEB">
        <w:rPr>
          <w:rFonts w:ascii="Arial" w:hAnsi="Arial" w:cs="Arial"/>
        </w:rPr>
        <w:t>από</w:t>
      </w:r>
      <w:r>
        <w:rPr>
          <w:rFonts w:ascii="Arial" w:hAnsi="Arial" w:cs="Arial"/>
        </w:rPr>
        <w:t xml:space="preserve"> </w:t>
      </w:r>
      <w:r w:rsidRPr="00D76BEB">
        <w:rPr>
          <w:rFonts w:ascii="Arial" w:hAnsi="Arial" w:cs="Arial"/>
        </w:rPr>
        <w:t>Ηρώων Πολυτεχνείου</w:t>
      </w:r>
      <w:r>
        <w:rPr>
          <w:rFonts w:ascii="Arial" w:hAnsi="Arial" w:cs="Arial"/>
        </w:rPr>
        <w:t xml:space="preserve"> ως Δημοκρατίας</w:t>
      </w:r>
    </w:p>
    <w:p w:rsidR="00834D17" w:rsidRDefault="00834D17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Μανδηλαρά, τμήμα από </w:t>
      </w:r>
      <w:r w:rsidRPr="00D76BEB">
        <w:rPr>
          <w:rFonts w:ascii="Arial" w:hAnsi="Arial" w:cs="Arial"/>
        </w:rPr>
        <w:t>Ηρώων Πολυτεχνείου</w:t>
      </w:r>
      <w:r>
        <w:rPr>
          <w:rFonts w:ascii="Arial" w:hAnsi="Arial" w:cs="Arial"/>
        </w:rPr>
        <w:t xml:space="preserve"> ως Ελευθερίας</w:t>
      </w:r>
    </w:p>
    <w:p w:rsidR="00834D17" w:rsidRDefault="00834D17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Κανσού </w:t>
      </w:r>
      <w:proofErr w:type="spellStart"/>
      <w:r>
        <w:rPr>
          <w:rFonts w:ascii="Arial" w:hAnsi="Arial" w:cs="Arial"/>
        </w:rPr>
        <w:t>Σωτ</w:t>
      </w:r>
      <w:proofErr w:type="spellEnd"/>
      <w:r>
        <w:rPr>
          <w:rFonts w:ascii="Arial" w:hAnsi="Arial" w:cs="Arial"/>
        </w:rPr>
        <w:t xml:space="preserve">., τμήμα από </w:t>
      </w:r>
      <w:proofErr w:type="spellStart"/>
      <w:r w:rsidRPr="00D76BEB">
        <w:rPr>
          <w:rFonts w:ascii="Arial" w:hAnsi="Arial" w:cs="Arial"/>
        </w:rPr>
        <w:t>Σουκατζίδη</w:t>
      </w:r>
      <w:proofErr w:type="spellEnd"/>
      <w:r w:rsidRPr="00D76BEB">
        <w:rPr>
          <w:rFonts w:ascii="Arial" w:hAnsi="Arial" w:cs="Arial"/>
        </w:rPr>
        <w:t xml:space="preserve"> </w:t>
      </w:r>
      <w:proofErr w:type="spellStart"/>
      <w:r w:rsidRPr="00D76BEB">
        <w:rPr>
          <w:rFonts w:ascii="Arial" w:hAnsi="Arial" w:cs="Arial"/>
        </w:rPr>
        <w:t>Ναπ</w:t>
      </w:r>
      <w:proofErr w:type="spellEnd"/>
      <w:r w:rsidRPr="00D76B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ως Εθνικής Αντιστάσεως </w:t>
      </w:r>
    </w:p>
    <w:p w:rsidR="00834D17" w:rsidRDefault="00834D17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Λυραντζή</w:t>
      </w:r>
      <w:proofErr w:type="spellEnd"/>
      <w:r>
        <w:rPr>
          <w:rFonts w:ascii="Arial" w:hAnsi="Arial" w:cs="Arial"/>
        </w:rPr>
        <w:t xml:space="preserve">, τμήμα από </w:t>
      </w:r>
      <w:r w:rsidRPr="00D76BEB">
        <w:rPr>
          <w:rFonts w:ascii="Arial" w:hAnsi="Arial" w:cs="Arial"/>
        </w:rPr>
        <w:t>Ηρώων Πολυτεχνείου</w:t>
      </w:r>
      <w:r>
        <w:rPr>
          <w:rFonts w:ascii="Arial" w:hAnsi="Arial" w:cs="Arial"/>
        </w:rPr>
        <w:t xml:space="preserve"> ως Ειρήνης</w:t>
      </w:r>
    </w:p>
    <w:p w:rsidR="00834D17" w:rsidRDefault="00DE3BD5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Καλεμκέρη</w:t>
      </w:r>
      <w:proofErr w:type="spellEnd"/>
      <w:r>
        <w:rPr>
          <w:rFonts w:ascii="Arial" w:hAnsi="Arial" w:cs="Arial"/>
        </w:rPr>
        <w:t xml:space="preserve"> Δημοσθένους, τμήμα από </w:t>
      </w:r>
      <w:r w:rsidRPr="00D76BEB">
        <w:rPr>
          <w:rFonts w:ascii="Arial" w:hAnsi="Arial" w:cs="Arial"/>
        </w:rPr>
        <w:t>Ηρώων Πολυτεχνείου</w:t>
      </w:r>
      <w:r>
        <w:rPr>
          <w:rFonts w:ascii="Arial" w:hAnsi="Arial" w:cs="Arial"/>
        </w:rPr>
        <w:t xml:space="preserve"> ως Ειρήνης</w:t>
      </w:r>
    </w:p>
    <w:p w:rsidR="008D69C0" w:rsidRDefault="008D69C0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Μακασίκη</w:t>
      </w:r>
      <w:proofErr w:type="spellEnd"/>
      <w:r>
        <w:rPr>
          <w:rFonts w:ascii="Arial" w:hAnsi="Arial" w:cs="Arial"/>
        </w:rPr>
        <w:t xml:space="preserve">, τμήμα από </w:t>
      </w:r>
      <w:r w:rsidRPr="00D76BEB">
        <w:rPr>
          <w:rFonts w:ascii="Arial" w:hAnsi="Arial" w:cs="Arial"/>
        </w:rPr>
        <w:t>Ηρώων Πολυτεχνείου</w:t>
      </w:r>
      <w:r>
        <w:rPr>
          <w:rFonts w:ascii="Arial" w:hAnsi="Arial" w:cs="Arial"/>
        </w:rPr>
        <w:t xml:space="preserve"> ως Ειρήνης</w:t>
      </w:r>
    </w:p>
    <w:p w:rsidR="008D69C0" w:rsidRDefault="008D69C0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Διονύσου, τμήμα από Αγίου Θωμά ως </w:t>
      </w:r>
      <w:proofErr w:type="spellStart"/>
      <w:r>
        <w:rPr>
          <w:rFonts w:ascii="Arial" w:hAnsi="Arial" w:cs="Arial"/>
        </w:rPr>
        <w:t>Ίλιδος</w:t>
      </w:r>
      <w:proofErr w:type="spellEnd"/>
    </w:p>
    <w:p w:rsidR="008D69C0" w:rsidRDefault="008D69C0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Καβουνίδου</w:t>
      </w:r>
      <w:proofErr w:type="spellEnd"/>
      <w:r>
        <w:rPr>
          <w:rFonts w:ascii="Arial" w:hAnsi="Arial" w:cs="Arial"/>
        </w:rPr>
        <w:t xml:space="preserve">, τμήμα από </w:t>
      </w:r>
      <w:proofErr w:type="spellStart"/>
      <w:r>
        <w:rPr>
          <w:rFonts w:ascii="Arial" w:hAnsi="Arial" w:cs="Arial"/>
        </w:rPr>
        <w:t>Καλεμκέρη</w:t>
      </w:r>
      <w:proofErr w:type="spellEnd"/>
      <w:r>
        <w:rPr>
          <w:rFonts w:ascii="Arial" w:hAnsi="Arial" w:cs="Arial"/>
        </w:rPr>
        <w:t xml:space="preserve"> Δημοσθένους ως Δαβάκη-Πίνδου</w:t>
      </w:r>
    </w:p>
    <w:p w:rsidR="008D69C0" w:rsidRDefault="008D69C0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Τριγλίας</w:t>
      </w:r>
      <w:proofErr w:type="spellEnd"/>
      <w:r>
        <w:rPr>
          <w:rFonts w:ascii="Arial" w:hAnsi="Arial" w:cs="Arial"/>
        </w:rPr>
        <w:t xml:space="preserve">, τμήμα από </w:t>
      </w:r>
      <w:proofErr w:type="spellStart"/>
      <w:r>
        <w:rPr>
          <w:rFonts w:ascii="Arial" w:hAnsi="Arial" w:cs="Arial"/>
        </w:rPr>
        <w:t>Καβουνίδου</w:t>
      </w:r>
      <w:proofErr w:type="spellEnd"/>
      <w:r>
        <w:rPr>
          <w:rFonts w:ascii="Arial" w:hAnsi="Arial" w:cs="Arial"/>
        </w:rPr>
        <w:t xml:space="preserve"> ως </w:t>
      </w:r>
      <w:proofErr w:type="spellStart"/>
      <w:r>
        <w:rPr>
          <w:rFonts w:ascii="Arial" w:hAnsi="Arial" w:cs="Arial"/>
        </w:rPr>
        <w:t>Βασ</w:t>
      </w:r>
      <w:proofErr w:type="spellEnd"/>
      <w:r>
        <w:rPr>
          <w:rFonts w:ascii="Arial" w:hAnsi="Arial" w:cs="Arial"/>
        </w:rPr>
        <w:t>. Γεωργίου Β’</w:t>
      </w:r>
    </w:p>
    <w:p w:rsidR="008D69C0" w:rsidRDefault="008D69C0" w:rsidP="0052787D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Προύσσης</w:t>
      </w:r>
      <w:proofErr w:type="spellEnd"/>
      <w:r>
        <w:rPr>
          <w:rFonts w:ascii="Arial" w:hAnsi="Arial" w:cs="Arial"/>
        </w:rPr>
        <w:t xml:space="preserve">, τμήμα από </w:t>
      </w:r>
      <w:proofErr w:type="spellStart"/>
      <w:r>
        <w:rPr>
          <w:rFonts w:ascii="Arial" w:hAnsi="Arial" w:cs="Arial"/>
        </w:rPr>
        <w:t>Τριγλίας</w:t>
      </w:r>
      <w:proofErr w:type="spellEnd"/>
      <w:r>
        <w:rPr>
          <w:rFonts w:ascii="Arial" w:hAnsi="Arial" w:cs="Arial"/>
        </w:rPr>
        <w:t xml:space="preserve"> ως </w:t>
      </w:r>
      <w:proofErr w:type="spellStart"/>
      <w:r>
        <w:rPr>
          <w:rFonts w:ascii="Arial" w:hAnsi="Arial" w:cs="Arial"/>
        </w:rPr>
        <w:t>Βασ</w:t>
      </w:r>
      <w:proofErr w:type="spellEnd"/>
      <w:r>
        <w:rPr>
          <w:rFonts w:ascii="Arial" w:hAnsi="Arial" w:cs="Arial"/>
        </w:rPr>
        <w:t>. Γεωργίου Β’</w:t>
      </w:r>
    </w:p>
    <w:p w:rsidR="00082C1D" w:rsidRDefault="00082C1D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Παναγούλη</w:t>
      </w:r>
      <w:r w:rsidR="00E156CF">
        <w:rPr>
          <w:rFonts w:ascii="Arial" w:hAnsi="Arial" w:cs="Arial"/>
        </w:rPr>
        <w:t xml:space="preserve"> Αλ.</w:t>
      </w:r>
      <w:r>
        <w:rPr>
          <w:rFonts w:ascii="Arial" w:hAnsi="Arial" w:cs="Arial"/>
        </w:rPr>
        <w:t>, τμήμα από Γραμματικοπούλου ως Αθηνών</w:t>
      </w:r>
    </w:p>
    <w:p w:rsidR="00E156CF" w:rsidRDefault="00E156CF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Μπότση, τμήμα από Παναγούλη Αλ. ως Εφέσου</w:t>
      </w:r>
    </w:p>
    <w:p w:rsidR="00E156CF" w:rsidRDefault="00E156CF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Εφέσου, τμήμα από </w:t>
      </w:r>
      <w:proofErr w:type="spellStart"/>
      <w:r>
        <w:rPr>
          <w:rFonts w:ascii="Arial" w:hAnsi="Arial" w:cs="Arial"/>
        </w:rPr>
        <w:t>Καβουνίδου</w:t>
      </w:r>
      <w:proofErr w:type="spellEnd"/>
      <w:r>
        <w:rPr>
          <w:rFonts w:ascii="Arial" w:hAnsi="Arial" w:cs="Arial"/>
        </w:rPr>
        <w:t xml:space="preserve"> ως Καραγιάννη</w:t>
      </w:r>
    </w:p>
    <w:p w:rsidR="00E156CF" w:rsidRDefault="00E156CF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Μαυροκορδάτου, τμήμα από Παναγούλη Αλ. ως Εφέσου</w:t>
      </w:r>
    </w:p>
    <w:p w:rsidR="00E156CF" w:rsidRDefault="00E156CF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Σταυρίδου, τμήμα από Παναγούλη Αλ. ως Ειρήνης</w:t>
      </w:r>
    </w:p>
    <w:p w:rsidR="00E156CF" w:rsidRDefault="00E156CF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Σάπαρη</w:t>
      </w:r>
      <w:proofErr w:type="spellEnd"/>
      <w:r>
        <w:rPr>
          <w:rFonts w:ascii="Arial" w:hAnsi="Arial" w:cs="Arial"/>
        </w:rPr>
        <w:t xml:space="preserve">, τμήμα από </w:t>
      </w:r>
      <w:proofErr w:type="spellStart"/>
      <w:r>
        <w:rPr>
          <w:rFonts w:ascii="Arial" w:hAnsi="Arial" w:cs="Arial"/>
        </w:rPr>
        <w:t>Παναγούλη</w:t>
      </w:r>
      <w:proofErr w:type="spellEnd"/>
      <w:r>
        <w:rPr>
          <w:rFonts w:ascii="Arial" w:hAnsi="Arial" w:cs="Arial"/>
        </w:rPr>
        <w:t xml:space="preserve"> Αλ. ως Ειρήνης</w:t>
      </w:r>
    </w:p>
    <w:p w:rsidR="00E22A3B" w:rsidRDefault="00E22A3B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Περρή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Στεφ</w:t>
      </w:r>
      <w:proofErr w:type="spellEnd"/>
      <w:r>
        <w:rPr>
          <w:rFonts w:ascii="Arial" w:hAnsi="Arial" w:cs="Arial"/>
        </w:rPr>
        <w:t>., τμήμα από Παναγούλη Αλ. ως Δήμητρας</w:t>
      </w:r>
    </w:p>
    <w:p w:rsidR="00E22A3B" w:rsidRDefault="00E22A3B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Αθηνών, τμήμα από </w:t>
      </w:r>
      <w:proofErr w:type="spellStart"/>
      <w:r>
        <w:rPr>
          <w:rFonts w:ascii="Arial" w:hAnsi="Arial" w:cs="Arial"/>
        </w:rPr>
        <w:t>Βασ</w:t>
      </w:r>
      <w:proofErr w:type="spellEnd"/>
      <w:r>
        <w:rPr>
          <w:rFonts w:ascii="Arial" w:hAnsi="Arial" w:cs="Arial"/>
        </w:rPr>
        <w:t>. Παύλου ως Παναγούλη Αλ.</w:t>
      </w:r>
    </w:p>
    <w:p w:rsidR="00E22A3B" w:rsidRDefault="00E22A3B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Δαβάκη-Πίνδου, τμήμα από Παναγούλη Αλ. ως Αφροδίτης</w:t>
      </w:r>
    </w:p>
    <w:p w:rsidR="00E22A3B" w:rsidRDefault="00E22A3B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Καραγιάννη, τμήμα από Εφέσου ως </w:t>
      </w:r>
      <w:proofErr w:type="spellStart"/>
      <w:r>
        <w:rPr>
          <w:rFonts w:ascii="Arial" w:hAnsi="Arial" w:cs="Arial"/>
        </w:rPr>
        <w:t>Προύσσης</w:t>
      </w:r>
      <w:proofErr w:type="spellEnd"/>
      <w:r>
        <w:rPr>
          <w:rFonts w:ascii="Arial" w:hAnsi="Arial" w:cs="Arial"/>
        </w:rPr>
        <w:t xml:space="preserve">  </w:t>
      </w:r>
    </w:p>
    <w:p w:rsidR="00E22A3B" w:rsidRPr="008D69C0" w:rsidRDefault="00E22A3B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Βασ</w:t>
      </w:r>
      <w:proofErr w:type="spellEnd"/>
      <w:r>
        <w:rPr>
          <w:rFonts w:ascii="Arial" w:hAnsi="Arial" w:cs="Arial"/>
        </w:rPr>
        <w:t xml:space="preserve">. Παύλου, τμήμα από Καραγιάννη ως </w:t>
      </w:r>
      <w:proofErr w:type="spellStart"/>
      <w:r>
        <w:rPr>
          <w:rFonts w:ascii="Arial" w:hAnsi="Arial" w:cs="Arial"/>
        </w:rPr>
        <w:t>Αραφηνίδων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Αλών</w:t>
      </w:r>
      <w:proofErr w:type="spellEnd"/>
      <w:r>
        <w:rPr>
          <w:rFonts w:ascii="Arial" w:hAnsi="Arial" w:cs="Arial"/>
        </w:rPr>
        <w:t xml:space="preserve"> </w:t>
      </w:r>
    </w:p>
    <w:p w:rsidR="009F5C38" w:rsidRDefault="009F5C38" w:rsidP="0052787D">
      <w:pPr>
        <w:pStyle w:val="a3"/>
        <w:spacing w:after="120" w:line="380" w:lineRule="atLeast"/>
        <w:ind w:left="360" w:hanging="360"/>
        <w:jc w:val="both"/>
        <w:rPr>
          <w:rFonts w:ascii="Arial" w:hAnsi="Arial" w:cs="Arial"/>
        </w:rPr>
      </w:pPr>
    </w:p>
    <w:p w:rsidR="00371DA4" w:rsidRDefault="00371DA4" w:rsidP="0052787D">
      <w:pPr>
        <w:pStyle w:val="a3"/>
        <w:spacing w:after="120" w:line="380" w:lineRule="atLeast"/>
        <w:ind w:left="360" w:hanging="360"/>
        <w:jc w:val="both"/>
        <w:rPr>
          <w:rFonts w:ascii="Arial" w:hAnsi="Arial" w:cs="Arial"/>
        </w:rPr>
      </w:pPr>
    </w:p>
    <w:p w:rsidR="00F17FF9" w:rsidRPr="00920834" w:rsidRDefault="00920834" w:rsidP="0052787D">
      <w:pPr>
        <w:spacing w:after="120" w:line="380" w:lineRule="atLeast"/>
        <w:ind w:left="360" w:hanging="360"/>
        <w:contextualSpacing/>
        <w:jc w:val="both"/>
        <w:rPr>
          <w:rFonts w:ascii="Arial" w:hAnsi="Arial" w:cs="Arial"/>
          <w:b/>
        </w:rPr>
      </w:pPr>
      <w:r w:rsidRPr="00920834">
        <w:rPr>
          <w:rFonts w:ascii="Arial" w:hAnsi="Arial" w:cs="Arial"/>
          <w:b/>
        </w:rPr>
        <w:t xml:space="preserve">     Β. </w:t>
      </w:r>
      <w:proofErr w:type="spellStart"/>
      <w:r w:rsidRPr="00920834">
        <w:rPr>
          <w:rFonts w:ascii="Arial" w:hAnsi="Arial" w:cs="Arial"/>
          <w:b/>
        </w:rPr>
        <w:t>Καλλιτεχνούπολη</w:t>
      </w:r>
      <w:proofErr w:type="spellEnd"/>
    </w:p>
    <w:p w:rsidR="00F17FF9" w:rsidRPr="0016392A" w:rsidRDefault="0016392A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Κατίνας </w:t>
      </w:r>
      <w:r w:rsidRPr="0016392A">
        <w:rPr>
          <w:rFonts w:ascii="Arial" w:hAnsi="Arial" w:cs="Arial"/>
        </w:rPr>
        <w:t>Παξινού, τμήμα από Θεάτρου ως Καλλιτεχνών</w:t>
      </w:r>
    </w:p>
    <w:p w:rsidR="0016392A" w:rsidRDefault="0016392A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 w:rsidRPr="0016392A">
        <w:rPr>
          <w:rFonts w:ascii="Arial" w:hAnsi="Arial" w:cs="Arial"/>
        </w:rPr>
        <w:t>Στεφ</w:t>
      </w:r>
      <w:proofErr w:type="spellEnd"/>
      <w:r w:rsidRPr="0016392A">
        <w:rPr>
          <w:rFonts w:ascii="Arial" w:hAnsi="Arial" w:cs="Arial"/>
        </w:rPr>
        <w:t xml:space="preserve">. Γαβρά, τμήμα από </w:t>
      </w:r>
      <w:r>
        <w:rPr>
          <w:rFonts w:ascii="Arial" w:hAnsi="Arial" w:cs="Arial"/>
        </w:rPr>
        <w:t xml:space="preserve">Κάλβου ως Κατίνας </w:t>
      </w:r>
      <w:r w:rsidRPr="0016392A">
        <w:rPr>
          <w:rFonts w:ascii="Arial" w:hAnsi="Arial" w:cs="Arial"/>
        </w:rPr>
        <w:t>Παξινού</w:t>
      </w:r>
    </w:p>
    <w:p w:rsidR="0016392A" w:rsidRDefault="0016392A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Λαμπέτη, τμήμα από </w:t>
      </w:r>
      <w:r w:rsidRPr="0016392A">
        <w:rPr>
          <w:rFonts w:ascii="Arial" w:hAnsi="Arial" w:cs="Arial"/>
        </w:rPr>
        <w:t>Καλλιτεχνών</w:t>
      </w:r>
      <w:r>
        <w:rPr>
          <w:rFonts w:ascii="Arial" w:hAnsi="Arial" w:cs="Arial"/>
        </w:rPr>
        <w:t xml:space="preserve"> ως </w:t>
      </w:r>
      <w:r w:rsidRPr="0016392A">
        <w:rPr>
          <w:rFonts w:ascii="Arial" w:hAnsi="Arial" w:cs="Arial"/>
        </w:rPr>
        <w:t>Θεάτρου</w:t>
      </w:r>
    </w:p>
    <w:p w:rsidR="0016392A" w:rsidRDefault="0016392A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Παππά, τμήμα από </w:t>
      </w:r>
      <w:r w:rsidRPr="0016392A">
        <w:rPr>
          <w:rFonts w:ascii="Arial" w:hAnsi="Arial" w:cs="Arial"/>
        </w:rPr>
        <w:t>Καλλιτεχνών</w:t>
      </w:r>
      <w:r>
        <w:rPr>
          <w:rFonts w:ascii="Arial" w:hAnsi="Arial" w:cs="Arial"/>
        </w:rPr>
        <w:t xml:space="preserve"> ως </w:t>
      </w:r>
      <w:r w:rsidRPr="0016392A">
        <w:rPr>
          <w:rFonts w:ascii="Arial" w:hAnsi="Arial" w:cs="Arial"/>
        </w:rPr>
        <w:t>Θεάτρου</w:t>
      </w:r>
    </w:p>
    <w:p w:rsidR="0016392A" w:rsidRDefault="0016392A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 w:rsidRPr="0016392A">
        <w:rPr>
          <w:rFonts w:ascii="Arial" w:hAnsi="Arial" w:cs="Arial"/>
        </w:rPr>
        <w:t>Θεάτρου</w:t>
      </w:r>
      <w:r>
        <w:rPr>
          <w:rFonts w:ascii="Arial" w:hAnsi="Arial" w:cs="Arial"/>
        </w:rPr>
        <w:t>, τμήμα από</w:t>
      </w:r>
      <w:r w:rsidRPr="00163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Κατίνας </w:t>
      </w:r>
      <w:r w:rsidRPr="0016392A">
        <w:rPr>
          <w:rFonts w:ascii="Arial" w:hAnsi="Arial" w:cs="Arial"/>
        </w:rPr>
        <w:t>Παξινού</w:t>
      </w:r>
      <w:r>
        <w:rPr>
          <w:rFonts w:ascii="Arial" w:hAnsi="Arial" w:cs="Arial"/>
        </w:rPr>
        <w:t xml:space="preserve"> ως</w:t>
      </w:r>
      <w:r w:rsidRPr="0016392A">
        <w:rPr>
          <w:rFonts w:ascii="Arial" w:hAnsi="Arial" w:cs="Arial"/>
        </w:rPr>
        <w:t xml:space="preserve"> Καλλιτεχνών</w:t>
      </w:r>
    </w:p>
    <w:p w:rsidR="0016392A" w:rsidRDefault="0016392A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Παντελή Χορν, τμήμα από Θεάτρου ως Κατίνας </w:t>
      </w:r>
      <w:r w:rsidRPr="0016392A">
        <w:rPr>
          <w:rFonts w:ascii="Arial" w:hAnsi="Arial" w:cs="Arial"/>
        </w:rPr>
        <w:t>Παξινού</w:t>
      </w:r>
    </w:p>
    <w:p w:rsidR="0016392A" w:rsidRDefault="0016392A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Κυβέλης, τμήμα από Αργυρόπουλου ως</w:t>
      </w:r>
      <w:r w:rsidRPr="0016392A">
        <w:rPr>
          <w:rFonts w:ascii="Arial" w:hAnsi="Arial" w:cs="Arial"/>
        </w:rPr>
        <w:t xml:space="preserve"> Θεάτρου</w:t>
      </w:r>
      <w:r>
        <w:rPr>
          <w:rFonts w:ascii="Arial" w:hAnsi="Arial" w:cs="Arial"/>
        </w:rPr>
        <w:t xml:space="preserve"> </w:t>
      </w:r>
    </w:p>
    <w:p w:rsidR="0016392A" w:rsidRDefault="0016392A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Λογοθετίδη</w:t>
      </w:r>
    </w:p>
    <w:p w:rsidR="0016392A" w:rsidRDefault="0016392A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Αργυρόπουλου, τμήμα από Κυβέλης</w:t>
      </w:r>
      <w:r w:rsidRPr="00163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ως</w:t>
      </w:r>
      <w:r w:rsidRPr="0016392A">
        <w:rPr>
          <w:rFonts w:ascii="Arial" w:hAnsi="Arial" w:cs="Arial"/>
        </w:rPr>
        <w:t xml:space="preserve"> Θεάτρου</w:t>
      </w:r>
    </w:p>
    <w:p w:rsidR="0016392A" w:rsidRDefault="001F0976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Καζάσ</w:t>
      </w:r>
      <w:r w:rsidR="0016392A">
        <w:rPr>
          <w:rFonts w:ascii="Arial" w:hAnsi="Arial" w:cs="Arial"/>
        </w:rPr>
        <w:t>ογλου</w:t>
      </w:r>
      <w:proofErr w:type="spellEnd"/>
      <w:r w:rsidR="0016392A">
        <w:rPr>
          <w:rFonts w:ascii="Arial" w:hAnsi="Arial" w:cs="Arial"/>
        </w:rPr>
        <w:t xml:space="preserve">, τμήμα από Ιερολοχιτών ως </w:t>
      </w:r>
      <w:proofErr w:type="spellStart"/>
      <w:r w:rsidR="0016392A">
        <w:rPr>
          <w:rFonts w:ascii="Arial" w:hAnsi="Arial" w:cs="Arial"/>
        </w:rPr>
        <w:t>Μαντζάρου</w:t>
      </w:r>
      <w:proofErr w:type="spellEnd"/>
    </w:p>
    <w:p w:rsidR="0016392A" w:rsidRDefault="001F0976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Καλλιτεχνών, τμήμα από </w:t>
      </w:r>
      <w:proofErr w:type="spellStart"/>
      <w:r>
        <w:rPr>
          <w:rFonts w:ascii="Arial" w:hAnsi="Arial" w:cs="Arial"/>
        </w:rPr>
        <w:t>Καζάσογλου</w:t>
      </w:r>
      <w:proofErr w:type="spellEnd"/>
      <w:r>
        <w:rPr>
          <w:rFonts w:ascii="Arial" w:hAnsi="Arial" w:cs="Arial"/>
        </w:rPr>
        <w:t xml:space="preserve"> ως Λαμπέτης, Παξινού </w:t>
      </w:r>
    </w:p>
    <w:p w:rsidR="007707C4" w:rsidRDefault="007707C4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Παπαδάκη, τμήμα από Ανώνυμος ως Βεάκη</w:t>
      </w:r>
    </w:p>
    <w:p w:rsidR="007707C4" w:rsidRDefault="007707C4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Βεάκη, τμήμα από Βεάκη ως Κυβέλης</w:t>
      </w:r>
    </w:p>
    <w:p w:rsidR="007707C4" w:rsidRPr="007707C4" w:rsidRDefault="007707C4" w:rsidP="00371DA4">
      <w:pPr>
        <w:pStyle w:val="a3"/>
        <w:numPr>
          <w:ilvl w:val="0"/>
          <w:numId w:val="8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Εμ</w:t>
      </w:r>
      <w:proofErr w:type="spellEnd"/>
      <w:r>
        <w:rPr>
          <w:rFonts w:ascii="Arial" w:hAnsi="Arial" w:cs="Arial"/>
        </w:rPr>
        <w:t xml:space="preserve">. </w:t>
      </w:r>
      <w:r w:rsidRPr="007707C4">
        <w:rPr>
          <w:rFonts w:ascii="Arial" w:hAnsi="Arial" w:cs="Arial"/>
          <w:lang w:val="en-US"/>
        </w:rPr>
        <w:t> </w:t>
      </w:r>
      <w:r w:rsidRPr="007707C4">
        <w:rPr>
          <w:rFonts w:ascii="Arial" w:hAnsi="Arial" w:cs="Arial"/>
        </w:rPr>
        <w:t>Ροΐδη</w:t>
      </w:r>
      <w:r>
        <w:rPr>
          <w:rFonts w:ascii="Arial" w:hAnsi="Arial" w:cs="Arial"/>
        </w:rPr>
        <w:t>, τμήμα από Καλλιτεχνών ως Βεάκη</w:t>
      </w:r>
    </w:p>
    <w:p w:rsidR="00C50BFB" w:rsidRDefault="00C50BFB" w:rsidP="007707C4">
      <w:pPr>
        <w:pStyle w:val="a3"/>
        <w:spacing w:before="120" w:line="300" w:lineRule="atLeast"/>
        <w:jc w:val="both"/>
        <w:rPr>
          <w:rFonts w:ascii="Arial" w:hAnsi="Arial" w:cs="Arial"/>
        </w:rPr>
      </w:pPr>
    </w:p>
    <w:p w:rsidR="00371DA4" w:rsidRDefault="00371DA4" w:rsidP="007707C4">
      <w:pPr>
        <w:pStyle w:val="a3"/>
        <w:spacing w:before="120" w:line="300" w:lineRule="atLeast"/>
        <w:jc w:val="both"/>
        <w:rPr>
          <w:rFonts w:ascii="Arial" w:hAnsi="Arial" w:cs="Arial"/>
        </w:rPr>
      </w:pPr>
    </w:p>
    <w:p w:rsidR="00371DA4" w:rsidRPr="007707C4" w:rsidRDefault="00371DA4" w:rsidP="007707C4">
      <w:pPr>
        <w:pStyle w:val="a3"/>
        <w:spacing w:before="120" w:line="300" w:lineRule="atLeast"/>
        <w:jc w:val="both"/>
        <w:rPr>
          <w:rFonts w:ascii="Arial" w:hAnsi="Arial" w:cs="Arial"/>
        </w:rPr>
      </w:pPr>
    </w:p>
    <w:p w:rsidR="00747685" w:rsidRPr="00920834" w:rsidRDefault="00920834" w:rsidP="001733C8">
      <w:pPr>
        <w:spacing w:before="120" w:line="300" w:lineRule="atLeast"/>
        <w:rPr>
          <w:rFonts w:ascii="Arial" w:hAnsi="Arial" w:cs="Arial"/>
          <w:b/>
        </w:rPr>
      </w:pPr>
      <w:r w:rsidRPr="00920834">
        <w:rPr>
          <w:rFonts w:ascii="Arial" w:hAnsi="Arial" w:cs="Arial"/>
          <w:b/>
        </w:rPr>
        <w:lastRenderedPageBreak/>
        <w:t xml:space="preserve">      Γ. </w:t>
      </w:r>
      <w:proofErr w:type="spellStart"/>
      <w:r w:rsidR="00D76BEB" w:rsidRPr="00920834">
        <w:rPr>
          <w:rFonts w:ascii="Arial" w:hAnsi="Arial" w:cs="Arial"/>
          <w:b/>
        </w:rPr>
        <w:t>Ντράφι</w:t>
      </w:r>
      <w:proofErr w:type="spellEnd"/>
      <w:r w:rsidR="001733C8" w:rsidRPr="00920834">
        <w:rPr>
          <w:rFonts w:ascii="Arial" w:hAnsi="Arial" w:cs="Arial"/>
          <w:b/>
        </w:rPr>
        <w:t>: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Αμπέλου από την οδό Κοιμήσεως Θεοτόκου έως την οδό Έτους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Λεωφόρος Αχαιών, τμήμα από Αιολέων έως </w:t>
      </w:r>
      <w:proofErr w:type="spellStart"/>
      <w:r>
        <w:rPr>
          <w:rFonts w:ascii="Arial" w:hAnsi="Arial" w:cs="Arial"/>
        </w:rPr>
        <w:t>Ιόνων</w:t>
      </w:r>
      <w:proofErr w:type="spellEnd"/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Αναξιμένους</w:t>
      </w:r>
      <w:proofErr w:type="spellEnd"/>
      <w:r>
        <w:rPr>
          <w:rFonts w:ascii="Arial" w:hAnsi="Arial" w:cs="Arial"/>
        </w:rPr>
        <w:t xml:space="preserve">, τμήμα από Λ. Αχαιών έως </w:t>
      </w:r>
      <w:proofErr w:type="spellStart"/>
      <w:r>
        <w:rPr>
          <w:rFonts w:ascii="Arial" w:hAnsi="Arial" w:cs="Arial"/>
        </w:rPr>
        <w:t>Αθ</w:t>
      </w:r>
      <w:bookmarkStart w:id="0" w:name="_GoBack"/>
      <w:bookmarkEnd w:id="0"/>
      <w:r>
        <w:rPr>
          <w:rFonts w:ascii="Arial" w:hAnsi="Arial" w:cs="Arial"/>
        </w:rPr>
        <w:t>ηναΐκής</w:t>
      </w:r>
      <w:proofErr w:type="spellEnd"/>
      <w:r>
        <w:rPr>
          <w:rFonts w:ascii="Arial" w:hAnsi="Arial" w:cs="Arial"/>
        </w:rPr>
        <w:t xml:space="preserve"> Δημοκρατίας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Ιώνων, τμήμα από Λ. Αχαιών έως Επίκουρου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Δαιδάλου, τμήμα από Ιώνων έως </w:t>
      </w:r>
      <w:proofErr w:type="spellStart"/>
      <w:r>
        <w:rPr>
          <w:rFonts w:ascii="Arial" w:hAnsi="Arial" w:cs="Arial"/>
        </w:rPr>
        <w:t>Τειρεσίου</w:t>
      </w:r>
      <w:proofErr w:type="spellEnd"/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Κενταύρου, τμήμα από Ιώνων έως </w:t>
      </w:r>
      <w:proofErr w:type="spellStart"/>
      <w:r>
        <w:rPr>
          <w:rFonts w:ascii="Arial" w:hAnsi="Arial" w:cs="Arial"/>
        </w:rPr>
        <w:t>Τειρεσίου</w:t>
      </w:r>
      <w:proofErr w:type="spellEnd"/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Πηλέως, τμήμα από </w:t>
      </w:r>
      <w:proofErr w:type="spellStart"/>
      <w:r>
        <w:rPr>
          <w:rFonts w:ascii="Arial" w:hAnsi="Arial" w:cs="Arial"/>
        </w:rPr>
        <w:t>Τειρεσίου</w:t>
      </w:r>
      <w:proofErr w:type="spellEnd"/>
      <w:r>
        <w:rPr>
          <w:rFonts w:ascii="Arial" w:hAnsi="Arial" w:cs="Arial"/>
        </w:rPr>
        <w:t xml:space="preserve"> έως Ιώνων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Περσέως, τμήμα από Ιώνων έως Δαιδάλου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Τειρεσίου</w:t>
      </w:r>
      <w:proofErr w:type="spellEnd"/>
      <w:r>
        <w:rPr>
          <w:rFonts w:ascii="Arial" w:hAnsi="Arial" w:cs="Arial"/>
        </w:rPr>
        <w:t>, τμήμα από Περσέως έως Πηλέως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Επίκουρου, τμήμα από Ιώνων έως Αρίσταρχου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Λεωφόρος Αχαιών, τμήμα από Πυθαγόρα έως Αιολέων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Πυθαγόρα, τμήμα από Αντισθένους έως Αιολέων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Αθηναΐκής</w:t>
      </w:r>
      <w:proofErr w:type="spellEnd"/>
      <w:r>
        <w:rPr>
          <w:rFonts w:ascii="Arial" w:hAnsi="Arial" w:cs="Arial"/>
        </w:rPr>
        <w:t xml:space="preserve"> Δημοκρατίας, τμήμα από Αιολέων έως </w:t>
      </w:r>
      <w:proofErr w:type="spellStart"/>
      <w:r>
        <w:rPr>
          <w:rFonts w:ascii="Arial" w:hAnsi="Arial" w:cs="Arial"/>
        </w:rPr>
        <w:t>Αναξιμένους</w:t>
      </w:r>
      <w:proofErr w:type="spellEnd"/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Πιττακού, τμήμα από Σόλωνος έως Αιολέων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Εμπεδοκλέους, τμήμα από Σόλωνος έως Θαλή</w:t>
      </w:r>
    </w:p>
    <w:p w:rsidR="00747685" w:rsidRDefault="00747685" w:rsidP="00747685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Θαλή, τμήμα από Αιολέων έως </w:t>
      </w:r>
      <w:proofErr w:type="spellStart"/>
      <w:r>
        <w:rPr>
          <w:rFonts w:ascii="Arial" w:hAnsi="Arial" w:cs="Arial"/>
        </w:rPr>
        <w:t>Αθηναΐκής</w:t>
      </w:r>
      <w:proofErr w:type="spellEnd"/>
      <w:r>
        <w:rPr>
          <w:rFonts w:ascii="Arial" w:hAnsi="Arial" w:cs="Arial"/>
        </w:rPr>
        <w:t xml:space="preserve"> Δημοκρατίας</w:t>
      </w:r>
    </w:p>
    <w:p w:rsidR="001733C8" w:rsidRPr="004F0D28" w:rsidRDefault="00747685" w:rsidP="004F0D28">
      <w:pPr>
        <w:pStyle w:val="a3"/>
        <w:numPr>
          <w:ilvl w:val="0"/>
          <w:numId w:val="5"/>
        </w:numPr>
        <w:spacing w:after="120" w:line="3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Αιολέων, τμήμα από Ηρακλείτου έως Λ. Αχαιών</w:t>
      </w:r>
    </w:p>
    <w:p w:rsidR="001733C8" w:rsidRDefault="001733C8" w:rsidP="00C50BFB">
      <w:pPr>
        <w:spacing w:before="120" w:line="300" w:lineRule="atLeast"/>
        <w:ind w:left="360"/>
        <w:jc w:val="both"/>
        <w:rPr>
          <w:rFonts w:ascii="Arial" w:hAnsi="Arial" w:cs="Arial"/>
        </w:rPr>
      </w:pPr>
    </w:p>
    <w:p w:rsidR="006021C0" w:rsidRPr="009F5C38" w:rsidRDefault="00920834" w:rsidP="00C50BFB">
      <w:pPr>
        <w:spacing w:before="120" w:line="3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ενδιαφερόμενοι μπορούν </w:t>
      </w:r>
      <w:r w:rsidR="00C17C1C" w:rsidRPr="009F5C38">
        <w:rPr>
          <w:rFonts w:ascii="Arial" w:hAnsi="Arial" w:cs="Arial"/>
        </w:rPr>
        <w:t>ν</w:t>
      </w:r>
      <w:r w:rsidR="006021C0" w:rsidRPr="009F5C38">
        <w:rPr>
          <w:rFonts w:ascii="Arial" w:hAnsi="Arial" w:cs="Arial"/>
        </w:rPr>
        <w:t xml:space="preserve">α παραλάβουν </w:t>
      </w:r>
      <w:r w:rsidR="00DE0234" w:rsidRPr="009F5C38">
        <w:rPr>
          <w:rFonts w:ascii="Arial" w:hAnsi="Arial" w:cs="Arial"/>
        </w:rPr>
        <w:t>τον κατάλογο με τα απαιτούμενα δικαιολογητικά και τα έντυπα της</w:t>
      </w:r>
      <w:r w:rsidR="006021C0" w:rsidRPr="009F5C38">
        <w:rPr>
          <w:rFonts w:ascii="Arial" w:hAnsi="Arial" w:cs="Arial"/>
        </w:rPr>
        <w:t xml:space="preserve"> αίτηση</w:t>
      </w:r>
      <w:r w:rsidR="00DE0234" w:rsidRPr="009F5C38">
        <w:rPr>
          <w:rFonts w:ascii="Arial" w:hAnsi="Arial" w:cs="Arial"/>
        </w:rPr>
        <w:t>ς</w:t>
      </w:r>
      <w:r w:rsidR="006021C0" w:rsidRPr="009F5C38">
        <w:rPr>
          <w:rFonts w:ascii="Arial" w:hAnsi="Arial" w:cs="Arial"/>
        </w:rPr>
        <w:t xml:space="preserve"> για την κατασκευή της εξωτερικής διακλάδωσης από:</w:t>
      </w:r>
    </w:p>
    <w:p w:rsidR="001C29F6" w:rsidRPr="00920834" w:rsidRDefault="00E23439" w:rsidP="00C50BFB">
      <w:pPr>
        <w:pStyle w:val="a3"/>
        <w:numPr>
          <w:ilvl w:val="0"/>
          <w:numId w:val="3"/>
        </w:numPr>
        <w:spacing w:before="120" w:line="300" w:lineRule="atLeast"/>
        <w:contextualSpacing w:val="0"/>
        <w:jc w:val="both"/>
        <w:rPr>
          <w:rFonts w:ascii="Arial" w:hAnsi="Arial" w:cs="Arial"/>
          <w:u w:val="single"/>
        </w:rPr>
      </w:pPr>
      <w:r w:rsidRPr="00DE0234">
        <w:rPr>
          <w:rFonts w:ascii="Arial" w:hAnsi="Arial" w:cs="Arial"/>
        </w:rPr>
        <w:t xml:space="preserve">Τα γραφεία του </w:t>
      </w:r>
      <w:r w:rsidR="009A052F" w:rsidRPr="00DE0234">
        <w:rPr>
          <w:rFonts w:ascii="Arial" w:hAnsi="Arial" w:cs="Arial"/>
        </w:rPr>
        <w:t>Δήμου Ραφήνας – Πικερμίου:</w:t>
      </w:r>
      <w:r w:rsidRPr="00DE0234">
        <w:rPr>
          <w:rFonts w:ascii="Arial" w:hAnsi="Arial" w:cs="Arial"/>
        </w:rPr>
        <w:t xml:space="preserve"> </w:t>
      </w:r>
      <w:proofErr w:type="spellStart"/>
      <w:r w:rsidR="009A052F" w:rsidRPr="00DE0234">
        <w:rPr>
          <w:rFonts w:ascii="Arial" w:hAnsi="Arial" w:cs="Arial"/>
        </w:rPr>
        <w:t>Αραφηνίδων</w:t>
      </w:r>
      <w:proofErr w:type="spellEnd"/>
      <w:r w:rsidR="009A052F" w:rsidRPr="00DE0234">
        <w:rPr>
          <w:rFonts w:ascii="Arial" w:hAnsi="Arial" w:cs="Arial"/>
        </w:rPr>
        <w:t xml:space="preserve"> </w:t>
      </w:r>
      <w:proofErr w:type="spellStart"/>
      <w:r w:rsidR="009A052F" w:rsidRPr="00DE0234">
        <w:rPr>
          <w:rFonts w:ascii="Arial" w:hAnsi="Arial" w:cs="Arial"/>
        </w:rPr>
        <w:t>Αλών</w:t>
      </w:r>
      <w:proofErr w:type="spellEnd"/>
      <w:r w:rsidR="009A052F" w:rsidRPr="00DE0234">
        <w:rPr>
          <w:rFonts w:ascii="Arial" w:hAnsi="Arial" w:cs="Arial"/>
        </w:rPr>
        <w:t xml:space="preserve"> 10-12 (Δημα</w:t>
      </w:r>
      <w:r w:rsidR="00AF016E">
        <w:rPr>
          <w:rFonts w:ascii="Arial" w:hAnsi="Arial" w:cs="Arial"/>
        </w:rPr>
        <w:t>ρχείο Ραφήνας) ισόγειο</w:t>
      </w:r>
      <w:r w:rsidR="00DE0234" w:rsidRPr="00DE0234">
        <w:rPr>
          <w:rFonts w:ascii="Arial" w:hAnsi="Arial" w:cs="Arial"/>
        </w:rPr>
        <w:t xml:space="preserve"> </w:t>
      </w:r>
      <w:r w:rsidR="008E5E87">
        <w:rPr>
          <w:rFonts w:ascii="Arial" w:hAnsi="Arial" w:cs="Arial"/>
        </w:rPr>
        <w:t>αρμόδια</w:t>
      </w:r>
      <w:r w:rsidR="00DE0234" w:rsidRPr="00003D9A">
        <w:rPr>
          <w:rFonts w:ascii="Arial" w:hAnsi="Arial" w:cs="Arial"/>
        </w:rPr>
        <w:t xml:space="preserve"> υ</w:t>
      </w:r>
      <w:r w:rsidR="009A052F" w:rsidRPr="00003D9A">
        <w:rPr>
          <w:rFonts w:ascii="Arial" w:hAnsi="Arial" w:cs="Arial"/>
        </w:rPr>
        <w:t xml:space="preserve">πάλληλος: κα </w:t>
      </w:r>
      <w:r w:rsidR="00AF016E">
        <w:rPr>
          <w:rFonts w:ascii="Arial" w:hAnsi="Arial" w:cs="Arial"/>
        </w:rPr>
        <w:t>Πέρδικα Αθηνά</w:t>
      </w:r>
      <w:r w:rsidR="009A052F" w:rsidRPr="00003D9A">
        <w:rPr>
          <w:rFonts w:ascii="Arial" w:hAnsi="Arial" w:cs="Arial"/>
        </w:rPr>
        <w:t xml:space="preserve"> </w:t>
      </w:r>
      <w:proofErr w:type="spellStart"/>
      <w:r w:rsidR="009A052F" w:rsidRPr="00003D9A">
        <w:rPr>
          <w:rFonts w:ascii="Arial" w:hAnsi="Arial" w:cs="Arial"/>
        </w:rPr>
        <w:t>τηλ</w:t>
      </w:r>
      <w:proofErr w:type="spellEnd"/>
      <w:r w:rsidR="009A052F" w:rsidRPr="00003D9A">
        <w:rPr>
          <w:rFonts w:ascii="Arial" w:hAnsi="Arial" w:cs="Arial"/>
        </w:rPr>
        <w:t xml:space="preserve">. 22943 </w:t>
      </w:r>
      <w:r w:rsidR="001733C8">
        <w:rPr>
          <w:rFonts w:ascii="Arial" w:hAnsi="Arial" w:cs="Arial"/>
        </w:rPr>
        <w:t>21049</w:t>
      </w:r>
    </w:p>
    <w:p w:rsidR="00920834" w:rsidRPr="00920834" w:rsidRDefault="00920834" w:rsidP="00920834">
      <w:pPr>
        <w:pStyle w:val="a3"/>
        <w:numPr>
          <w:ilvl w:val="0"/>
          <w:numId w:val="3"/>
        </w:numPr>
        <w:spacing w:before="120" w:line="300" w:lineRule="atLeast"/>
        <w:ind w:left="714" w:hanging="357"/>
        <w:contextualSpacing w:val="0"/>
        <w:jc w:val="both"/>
        <w:rPr>
          <w:rFonts w:ascii="Arial" w:hAnsi="Arial" w:cs="Arial"/>
          <w:color w:val="0000FF"/>
          <w:u w:val="single"/>
        </w:rPr>
      </w:pPr>
      <w:r w:rsidRPr="00DE0234">
        <w:rPr>
          <w:rFonts w:ascii="Arial" w:hAnsi="Arial" w:cs="Arial"/>
        </w:rPr>
        <w:t xml:space="preserve">Την ενότητα </w:t>
      </w:r>
      <w:r w:rsidRPr="00DE0234">
        <w:rPr>
          <w:rFonts w:ascii="Arial" w:hAnsi="Arial" w:cs="Arial"/>
          <w:i/>
        </w:rPr>
        <w:t>Ενημέρωση για την Αποχέτευση στην Ανατολική Αττική</w:t>
      </w:r>
      <w:r w:rsidRPr="00DE0234">
        <w:rPr>
          <w:rFonts w:ascii="Arial" w:hAnsi="Arial" w:cs="Arial"/>
        </w:rPr>
        <w:t xml:space="preserve"> στην </w:t>
      </w:r>
      <w:proofErr w:type="spellStart"/>
      <w:r w:rsidRPr="00DE0234">
        <w:rPr>
          <w:rFonts w:ascii="Arial" w:hAnsi="Arial" w:cs="Arial"/>
        </w:rPr>
        <w:t>ιστοθέση</w:t>
      </w:r>
      <w:proofErr w:type="spellEnd"/>
      <w:r w:rsidRPr="00DE0234">
        <w:rPr>
          <w:rFonts w:ascii="Arial" w:hAnsi="Arial" w:cs="Arial"/>
        </w:rPr>
        <w:t xml:space="preserve"> της ΕΥΔΑΠ: </w:t>
      </w:r>
      <w:hyperlink r:id="rId7" w:history="1">
        <w:r w:rsidRPr="00DE0234">
          <w:rPr>
            <w:rStyle w:val="-"/>
            <w:rFonts w:ascii="Arial" w:hAnsi="Arial" w:cs="Arial"/>
            <w:lang w:val="en-US"/>
          </w:rPr>
          <w:t>www</w:t>
        </w:r>
        <w:r w:rsidRPr="00DE0234">
          <w:rPr>
            <w:rStyle w:val="-"/>
            <w:rFonts w:ascii="Arial" w:hAnsi="Arial" w:cs="Arial"/>
          </w:rPr>
          <w:t>.</w:t>
        </w:r>
        <w:proofErr w:type="spellStart"/>
        <w:r w:rsidRPr="00DE0234">
          <w:rPr>
            <w:rStyle w:val="-"/>
            <w:rFonts w:ascii="Arial" w:hAnsi="Arial" w:cs="Arial"/>
            <w:lang w:val="en-US"/>
          </w:rPr>
          <w:t>eydap</w:t>
        </w:r>
        <w:proofErr w:type="spellEnd"/>
        <w:r w:rsidRPr="00DE0234">
          <w:rPr>
            <w:rStyle w:val="-"/>
            <w:rFonts w:ascii="Arial" w:hAnsi="Arial" w:cs="Arial"/>
          </w:rPr>
          <w:t>.</w:t>
        </w:r>
        <w:proofErr w:type="spellStart"/>
        <w:r w:rsidRPr="00DE0234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</w:p>
    <w:p w:rsidR="00E23439" w:rsidRPr="00DE0234" w:rsidRDefault="00E23439" w:rsidP="00C50BFB">
      <w:pPr>
        <w:pStyle w:val="a3"/>
        <w:numPr>
          <w:ilvl w:val="0"/>
          <w:numId w:val="3"/>
        </w:numPr>
        <w:spacing w:before="120" w:line="300" w:lineRule="atLeast"/>
        <w:ind w:left="714" w:hanging="357"/>
        <w:contextualSpacing w:val="0"/>
        <w:jc w:val="both"/>
        <w:rPr>
          <w:rFonts w:ascii="Arial" w:hAnsi="Arial" w:cs="Arial"/>
          <w:color w:val="0000FF"/>
          <w:u w:val="single"/>
        </w:rPr>
      </w:pPr>
      <w:r w:rsidRPr="00DE0234">
        <w:rPr>
          <w:rFonts w:ascii="Arial" w:hAnsi="Arial" w:cs="Arial"/>
        </w:rPr>
        <w:t xml:space="preserve">Την </w:t>
      </w:r>
      <w:proofErr w:type="spellStart"/>
      <w:r w:rsidRPr="00DE0234">
        <w:rPr>
          <w:rFonts w:ascii="Arial" w:hAnsi="Arial" w:cs="Arial"/>
        </w:rPr>
        <w:t>ιστοθέση</w:t>
      </w:r>
      <w:proofErr w:type="spellEnd"/>
      <w:r w:rsidRPr="00DE0234">
        <w:rPr>
          <w:rFonts w:ascii="Arial" w:hAnsi="Arial" w:cs="Arial"/>
        </w:rPr>
        <w:t xml:space="preserve"> του Δήμου Ραφήνας - Πικερμίου: </w:t>
      </w:r>
      <w:hyperlink r:id="rId8" w:history="1">
        <w:r w:rsidR="009A052F" w:rsidRPr="00DE0234">
          <w:rPr>
            <w:rStyle w:val="-"/>
            <w:rFonts w:ascii="Arial" w:hAnsi="Arial" w:cs="Arial"/>
          </w:rPr>
          <w:t>https://www.</w:t>
        </w:r>
      </w:hyperlink>
      <w:r w:rsidR="009A052F" w:rsidRPr="00DE0234">
        <w:rPr>
          <w:rFonts w:ascii="Arial" w:hAnsi="Arial" w:cs="Arial"/>
          <w:color w:val="0000FF"/>
          <w:u w:val="single"/>
        </w:rPr>
        <w:t>r</w:t>
      </w:r>
      <w:proofErr w:type="spellStart"/>
      <w:r w:rsidR="009A052F" w:rsidRPr="00DE0234">
        <w:rPr>
          <w:rFonts w:ascii="Arial" w:hAnsi="Arial" w:cs="Arial"/>
          <w:color w:val="0000FF"/>
          <w:u w:val="single"/>
          <w:lang w:val="en-US"/>
        </w:rPr>
        <w:t>afina</w:t>
      </w:r>
      <w:proofErr w:type="spellEnd"/>
      <w:r w:rsidR="009A052F" w:rsidRPr="00DE0234">
        <w:rPr>
          <w:rFonts w:ascii="Arial" w:hAnsi="Arial" w:cs="Arial"/>
          <w:color w:val="0000FF"/>
          <w:u w:val="single"/>
        </w:rPr>
        <w:t>-</w:t>
      </w:r>
      <w:proofErr w:type="spellStart"/>
      <w:r w:rsidR="009A052F" w:rsidRPr="00DE0234">
        <w:rPr>
          <w:rFonts w:ascii="Arial" w:hAnsi="Arial" w:cs="Arial"/>
          <w:color w:val="0000FF"/>
          <w:u w:val="single"/>
          <w:lang w:val="en-US"/>
        </w:rPr>
        <w:t>pikermi</w:t>
      </w:r>
      <w:proofErr w:type="spellEnd"/>
      <w:r w:rsidR="009A052F" w:rsidRPr="00DE0234">
        <w:rPr>
          <w:rFonts w:ascii="Arial" w:hAnsi="Arial" w:cs="Arial"/>
          <w:color w:val="0000FF"/>
          <w:u w:val="single"/>
        </w:rPr>
        <w:t>.</w:t>
      </w:r>
      <w:proofErr w:type="spellStart"/>
      <w:r w:rsidR="009A052F" w:rsidRPr="00DE0234">
        <w:rPr>
          <w:rFonts w:ascii="Arial" w:hAnsi="Arial" w:cs="Arial"/>
          <w:color w:val="0000FF"/>
          <w:u w:val="single"/>
          <w:lang w:val="en-US"/>
        </w:rPr>
        <w:t>gr</w:t>
      </w:r>
      <w:proofErr w:type="spellEnd"/>
    </w:p>
    <w:p w:rsidR="001667AB" w:rsidRPr="00DE0234" w:rsidRDefault="00DE0234" w:rsidP="00C50BFB">
      <w:pPr>
        <w:spacing w:before="120" w:line="300" w:lineRule="atLeast"/>
        <w:jc w:val="both"/>
        <w:rPr>
          <w:rFonts w:ascii="Arial" w:hAnsi="Arial" w:cs="Arial"/>
          <w:sz w:val="22"/>
          <w:szCs w:val="22"/>
        </w:rPr>
      </w:pPr>
      <w:r w:rsidRPr="00DE0234">
        <w:rPr>
          <w:rFonts w:ascii="Arial" w:hAnsi="Arial" w:cs="Arial"/>
          <w:sz w:val="22"/>
          <w:szCs w:val="22"/>
        </w:rPr>
        <w:t>Η αίτηση και τα</w:t>
      </w:r>
      <w:r w:rsidR="009037F6" w:rsidRPr="00DE0234">
        <w:rPr>
          <w:rFonts w:ascii="Arial" w:hAnsi="Arial" w:cs="Arial"/>
          <w:sz w:val="22"/>
          <w:szCs w:val="22"/>
        </w:rPr>
        <w:t xml:space="preserve"> απαιτούμενα δικαιολογητικά θα </w:t>
      </w:r>
      <w:r w:rsidR="00C17C1C" w:rsidRPr="00DE0234">
        <w:rPr>
          <w:rFonts w:ascii="Arial" w:hAnsi="Arial" w:cs="Arial"/>
          <w:sz w:val="22"/>
          <w:szCs w:val="22"/>
        </w:rPr>
        <w:t>πρέπει</w:t>
      </w:r>
      <w:r w:rsidR="009037F6" w:rsidRPr="00DE0234">
        <w:rPr>
          <w:rFonts w:ascii="Arial" w:hAnsi="Arial" w:cs="Arial"/>
          <w:sz w:val="22"/>
          <w:szCs w:val="22"/>
        </w:rPr>
        <w:t xml:space="preserve"> να προσκομιστούν </w:t>
      </w:r>
      <w:r w:rsidR="00893BDD">
        <w:rPr>
          <w:rFonts w:ascii="Arial" w:hAnsi="Arial" w:cs="Arial"/>
          <w:sz w:val="22"/>
          <w:szCs w:val="22"/>
        </w:rPr>
        <w:t xml:space="preserve">ως τις </w:t>
      </w:r>
      <w:r w:rsidR="00920834">
        <w:rPr>
          <w:rFonts w:ascii="Arial" w:hAnsi="Arial" w:cs="Arial"/>
          <w:sz w:val="22"/>
          <w:szCs w:val="22"/>
        </w:rPr>
        <w:t>31</w:t>
      </w:r>
      <w:r w:rsidR="003D624A" w:rsidRPr="00893BDD">
        <w:rPr>
          <w:rFonts w:ascii="Arial" w:hAnsi="Arial" w:cs="Arial"/>
          <w:sz w:val="22"/>
          <w:szCs w:val="22"/>
        </w:rPr>
        <w:t>.</w:t>
      </w:r>
      <w:r w:rsidR="00AF016E">
        <w:rPr>
          <w:rFonts w:ascii="Arial" w:hAnsi="Arial" w:cs="Arial"/>
          <w:sz w:val="22"/>
          <w:szCs w:val="22"/>
        </w:rPr>
        <w:t>1</w:t>
      </w:r>
      <w:r w:rsidR="00920834">
        <w:rPr>
          <w:rFonts w:ascii="Arial" w:hAnsi="Arial" w:cs="Arial"/>
          <w:sz w:val="22"/>
          <w:szCs w:val="22"/>
        </w:rPr>
        <w:t>.2022</w:t>
      </w:r>
      <w:r w:rsidR="009037F6" w:rsidRPr="00DE0234">
        <w:rPr>
          <w:rFonts w:ascii="Arial" w:hAnsi="Arial" w:cs="Arial"/>
          <w:sz w:val="22"/>
          <w:szCs w:val="22"/>
        </w:rPr>
        <w:t xml:space="preserve"> στα ακόλουθα σημεία:</w:t>
      </w:r>
    </w:p>
    <w:p w:rsidR="00AF016E" w:rsidRPr="00003D9A" w:rsidRDefault="001A2048" w:rsidP="00C50BFB">
      <w:pPr>
        <w:pStyle w:val="a3"/>
        <w:numPr>
          <w:ilvl w:val="0"/>
          <w:numId w:val="3"/>
        </w:numPr>
        <w:spacing w:before="120" w:line="300" w:lineRule="atLeast"/>
        <w:contextualSpacing w:val="0"/>
        <w:jc w:val="both"/>
        <w:rPr>
          <w:rFonts w:ascii="Arial" w:hAnsi="Arial" w:cs="Arial"/>
          <w:u w:val="single"/>
        </w:rPr>
      </w:pPr>
      <w:r w:rsidRPr="00AF016E">
        <w:rPr>
          <w:rFonts w:ascii="Arial" w:hAnsi="Arial" w:cs="Arial"/>
        </w:rPr>
        <w:t xml:space="preserve">Στα γραφεία του Δήμου Ραφήνας - </w:t>
      </w:r>
      <w:r w:rsidR="009A052F" w:rsidRPr="00AF016E">
        <w:rPr>
          <w:rFonts w:ascii="Arial" w:hAnsi="Arial" w:cs="Arial"/>
        </w:rPr>
        <w:t xml:space="preserve">Πικερμίου: </w:t>
      </w:r>
      <w:proofErr w:type="spellStart"/>
      <w:r w:rsidR="009A052F" w:rsidRPr="00AF016E">
        <w:rPr>
          <w:rFonts w:ascii="Arial" w:hAnsi="Arial" w:cs="Arial"/>
        </w:rPr>
        <w:t>Αραφηνίδων</w:t>
      </w:r>
      <w:proofErr w:type="spellEnd"/>
      <w:r w:rsidR="009A052F" w:rsidRPr="00AF016E">
        <w:rPr>
          <w:rFonts w:ascii="Arial" w:hAnsi="Arial" w:cs="Arial"/>
        </w:rPr>
        <w:t xml:space="preserve"> </w:t>
      </w:r>
      <w:proofErr w:type="spellStart"/>
      <w:r w:rsidR="009A052F" w:rsidRPr="00AF016E">
        <w:rPr>
          <w:rFonts w:ascii="Arial" w:hAnsi="Arial" w:cs="Arial"/>
        </w:rPr>
        <w:t>Αλών</w:t>
      </w:r>
      <w:proofErr w:type="spellEnd"/>
      <w:r w:rsidR="009A052F" w:rsidRPr="00AF016E">
        <w:rPr>
          <w:rFonts w:ascii="Arial" w:hAnsi="Arial" w:cs="Arial"/>
        </w:rPr>
        <w:t xml:space="preserve"> 10-12 (Δημα</w:t>
      </w:r>
      <w:r w:rsidR="00DE0234" w:rsidRPr="00AF016E">
        <w:rPr>
          <w:rFonts w:ascii="Arial" w:hAnsi="Arial" w:cs="Arial"/>
        </w:rPr>
        <w:t xml:space="preserve">ρχείο Ραφήνας) </w:t>
      </w:r>
      <w:r w:rsidR="00AF016E">
        <w:rPr>
          <w:rFonts w:ascii="Arial" w:hAnsi="Arial" w:cs="Arial"/>
        </w:rPr>
        <w:t>ισόγειο</w:t>
      </w:r>
      <w:r w:rsidR="00AF016E" w:rsidRPr="00DE0234">
        <w:rPr>
          <w:rFonts w:ascii="Arial" w:hAnsi="Arial" w:cs="Arial"/>
        </w:rPr>
        <w:t xml:space="preserve"> </w:t>
      </w:r>
      <w:r w:rsidR="008E5E87">
        <w:rPr>
          <w:rFonts w:ascii="Arial" w:hAnsi="Arial" w:cs="Arial"/>
        </w:rPr>
        <w:t>αρμόδια</w:t>
      </w:r>
      <w:r w:rsidR="00AF016E" w:rsidRPr="00003D9A">
        <w:rPr>
          <w:rFonts w:ascii="Arial" w:hAnsi="Arial" w:cs="Arial"/>
        </w:rPr>
        <w:t xml:space="preserve"> υπάλληλος: κα </w:t>
      </w:r>
      <w:r w:rsidR="00AF016E">
        <w:rPr>
          <w:rFonts w:ascii="Arial" w:hAnsi="Arial" w:cs="Arial"/>
        </w:rPr>
        <w:t>Πέρδικα Αθηνά</w:t>
      </w:r>
      <w:r w:rsidR="00AF016E" w:rsidRPr="00003D9A">
        <w:rPr>
          <w:rFonts w:ascii="Arial" w:hAnsi="Arial" w:cs="Arial"/>
        </w:rPr>
        <w:t xml:space="preserve"> </w:t>
      </w:r>
      <w:proofErr w:type="spellStart"/>
      <w:r w:rsidR="00AF016E" w:rsidRPr="00003D9A">
        <w:rPr>
          <w:rFonts w:ascii="Arial" w:hAnsi="Arial" w:cs="Arial"/>
        </w:rPr>
        <w:t>τηλ</w:t>
      </w:r>
      <w:proofErr w:type="spellEnd"/>
      <w:r w:rsidR="00AF016E" w:rsidRPr="00003D9A">
        <w:rPr>
          <w:rFonts w:ascii="Arial" w:hAnsi="Arial" w:cs="Arial"/>
        </w:rPr>
        <w:t xml:space="preserve">. 22943 </w:t>
      </w:r>
      <w:r w:rsidR="001733C8">
        <w:rPr>
          <w:rFonts w:ascii="Arial" w:hAnsi="Arial" w:cs="Arial"/>
        </w:rPr>
        <w:t>21049</w:t>
      </w:r>
    </w:p>
    <w:p w:rsidR="001C1C39" w:rsidRPr="00AF016E" w:rsidRDefault="001A2048" w:rsidP="00C50BFB">
      <w:pPr>
        <w:pStyle w:val="a3"/>
        <w:numPr>
          <w:ilvl w:val="0"/>
          <w:numId w:val="3"/>
        </w:numPr>
        <w:spacing w:before="120" w:line="300" w:lineRule="atLeast"/>
        <w:contextualSpacing w:val="0"/>
        <w:jc w:val="both"/>
        <w:rPr>
          <w:rFonts w:ascii="Arial" w:hAnsi="Arial" w:cs="Arial"/>
          <w:color w:val="0000FF"/>
          <w:u w:val="single"/>
        </w:rPr>
      </w:pPr>
      <w:r w:rsidRPr="00AF016E">
        <w:rPr>
          <w:rFonts w:ascii="Arial" w:hAnsi="Arial" w:cs="Arial"/>
        </w:rPr>
        <w:t>Στ</w:t>
      </w:r>
      <w:r w:rsidR="009037F6" w:rsidRPr="00AF016E">
        <w:rPr>
          <w:rFonts w:ascii="Arial" w:hAnsi="Arial" w:cs="Arial"/>
        </w:rPr>
        <w:t xml:space="preserve">ο αρμόδιο Περιφερειακό Κέντρο της ΕΥΔΑΠ ΑΕ στην διεύθυνση: ΛΕΩΦ.  ΜΕΣΟΓΕΙΩΝ 419, Αγ. Παρασκευή, </w:t>
      </w:r>
      <w:r w:rsidR="00E23439" w:rsidRPr="00AF016E">
        <w:rPr>
          <w:rFonts w:ascii="Arial" w:hAnsi="Arial" w:cs="Arial"/>
        </w:rPr>
        <w:t>κατόπιν ραντεβού στα τ</w:t>
      </w:r>
      <w:r w:rsidR="009037F6" w:rsidRPr="00AF016E">
        <w:rPr>
          <w:rFonts w:ascii="Arial" w:hAnsi="Arial" w:cs="Arial"/>
        </w:rPr>
        <w:t xml:space="preserve">ηλέφωνα: </w:t>
      </w:r>
      <w:r w:rsidR="001C1C39" w:rsidRPr="00AF016E">
        <w:rPr>
          <w:rFonts w:ascii="Arial" w:hAnsi="Arial" w:cs="Arial"/>
        </w:rPr>
        <w:t>210 214 3181 -3188</w:t>
      </w:r>
      <w:r w:rsidR="009037F6" w:rsidRPr="00AF016E">
        <w:rPr>
          <w:rFonts w:ascii="Arial" w:hAnsi="Arial" w:cs="Arial"/>
        </w:rPr>
        <w:t xml:space="preserve"> </w:t>
      </w:r>
    </w:p>
    <w:p w:rsidR="009037F6" w:rsidRPr="00DE0234" w:rsidRDefault="00DE0234" w:rsidP="00C50BFB">
      <w:pPr>
        <w:pStyle w:val="a3"/>
        <w:numPr>
          <w:ilvl w:val="0"/>
          <w:numId w:val="3"/>
        </w:numPr>
        <w:spacing w:before="120" w:line="300" w:lineRule="atLeast"/>
        <w:jc w:val="both"/>
        <w:rPr>
          <w:rStyle w:val="-"/>
          <w:rFonts w:ascii="Arial" w:hAnsi="Arial" w:cs="Arial"/>
        </w:rPr>
      </w:pPr>
      <w:r w:rsidRPr="00DE0234">
        <w:rPr>
          <w:rFonts w:ascii="Arial" w:hAnsi="Arial" w:cs="Arial"/>
        </w:rPr>
        <w:lastRenderedPageBreak/>
        <w:t>Ηλεκτρονικά (</w:t>
      </w:r>
      <w:proofErr w:type="spellStart"/>
      <w:r w:rsidRPr="00DE0234">
        <w:rPr>
          <w:rFonts w:ascii="Arial" w:hAnsi="Arial" w:cs="Arial"/>
        </w:rPr>
        <w:t>σκαναρισμένα</w:t>
      </w:r>
      <w:proofErr w:type="spellEnd"/>
      <w:r w:rsidRPr="00DE0234">
        <w:rPr>
          <w:rFonts w:ascii="Arial" w:hAnsi="Arial" w:cs="Arial"/>
        </w:rPr>
        <w:t xml:space="preserve"> αρχεία) στη διεύθυνση:</w:t>
      </w:r>
      <w:r w:rsidR="009037F6" w:rsidRPr="00DE0234">
        <w:rPr>
          <w:rFonts w:ascii="Arial" w:hAnsi="Arial" w:cs="Arial"/>
        </w:rPr>
        <w:t xml:space="preserve"> </w:t>
      </w:r>
      <w:proofErr w:type="spellStart"/>
      <w:r w:rsidRPr="00DE0234">
        <w:rPr>
          <w:rFonts w:ascii="Arial" w:hAnsi="Arial" w:cs="Arial"/>
          <w:lang w:val="en-US"/>
        </w:rPr>
        <w:t>derpsa</w:t>
      </w:r>
      <w:proofErr w:type="spellEnd"/>
      <w:r w:rsidRPr="00DE0234">
        <w:rPr>
          <w:rFonts w:ascii="Arial" w:hAnsi="Arial" w:cs="Arial"/>
        </w:rPr>
        <w:t>@</w:t>
      </w:r>
      <w:proofErr w:type="spellStart"/>
      <w:r w:rsidRPr="00DE0234">
        <w:rPr>
          <w:rFonts w:ascii="Arial" w:hAnsi="Arial" w:cs="Arial"/>
          <w:lang w:val="en-US"/>
        </w:rPr>
        <w:t>eydap</w:t>
      </w:r>
      <w:proofErr w:type="spellEnd"/>
      <w:r w:rsidRPr="00DE0234">
        <w:rPr>
          <w:rFonts w:ascii="Arial" w:hAnsi="Arial" w:cs="Arial"/>
        </w:rPr>
        <w:t>.</w:t>
      </w:r>
      <w:proofErr w:type="spellStart"/>
      <w:r w:rsidRPr="00DE0234">
        <w:rPr>
          <w:rFonts w:ascii="Arial" w:hAnsi="Arial" w:cs="Arial"/>
          <w:lang w:val="en-US"/>
        </w:rPr>
        <w:t>gr</w:t>
      </w:r>
      <w:proofErr w:type="spellEnd"/>
    </w:p>
    <w:p w:rsidR="009037F6" w:rsidRPr="00C17C1C" w:rsidRDefault="009037F6" w:rsidP="00C50BFB">
      <w:pPr>
        <w:spacing w:before="120" w:line="300" w:lineRule="atLeast"/>
        <w:jc w:val="both"/>
        <w:rPr>
          <w:rFonts w:ascii="Arial" w:hAnsi="Arial" w:cs="Arial"/>
          <w:sz w:val="22"/>
          <w:szCs w:val="22"/>
        </w:rPr>
      </w:pPr>
    </w:p>
    <w:p w:rsidR="001667AB" w:rsidRPr="00C17C1C" w:rsidRDefault="009037F6" w:rsidP="00C50BFB">
      <w:pPr>
        <w:spacing w:before="120" w:line="300" w:lineRule="atLeast"/>
        <w:jc w:val="both"/>
        <w:rPr>
          <w:rFonts w:ascii="Arial" w:hAnsi="Arial" w:cs="Arial"/>
          <w:sz w:val="22"/>
          <w:szCs w:val="22"/>
        </w:rPr>
      </w:pPr>
      <w:r w:rsidRPr="00C17C1C">
        <w:rPr>
          <w:rFonts w:ascii="Arial" w:hAnsi="Arial" w:cs="Arial"/>
          <w:sz w:val="22"/>
          <w:szCs w:val="22"/>
        </w:rPr>
        <w:t xml:space="preserve">Σε </w:t>
      </w:r>
      <w:r w:rsidR="001667AB" w:rsidRPr="00C17C1C">
        <w:rPr>
          <w:rFonts w:ascii="Arial" w:hAnsi="Arial" w:cs="Arial"/>
          <w:sz w:val="22"/>
          <w:szCs w:val="22"/>
        </w:rPr>
        <w:t xml:space="preserve">περίπτωση που ο ιδιοκτήτης του ακινήτου δεν προσκομίσει τα απαραίτητα στοιχεία, η ΕΥΔΑΠ δύναται να κατασκευάσει αυτεπάγγελτα την εξωτερική διακλάδωση σε θέση που κρίνει κατάλληλη, όπως αυτό ορίζεται στο Άρθρο 10 παράγραφος 1.3 εδάφιο Γ της προαναφερθείσας Υπουργικής Απόφασης προκειμένου να υλοποιηθεί το έργο.  </w:t>
      </w:r>
    </w:p>
    <w:p w:rsidR="009037F6" w:rsidRPr="00C17C1C" w:rsidRDefault="009037F6" w:rsidP="00C50BFB">
      <w:pPr>
        <w:spacing w:before="120" w:line="300" w:lineRule="atLeast"/>
        <w:jc w:val="both"/>
        <w:rPr>
          <w:rFonts w:ascii="Arial" w:hAnsi="Arial" w:cs="Arial"/>
          <w:sz w:val="22"/>
          <w:szCs w:val="22"/>
        </w:rPr>
      </w:pPr>
      <w:r w:rsidRPr="00C17C1C">
        <w:rPr>
          <w:rFonts w:ascii="Arial" w:hAnsi="Arial" w:cs="Arial"/>
          <w:sz w:val="22"/>
          <w:szCs w:val="22"/>
        </w:rPr>
        <w:t>Σε περιπτώσεις πολυκατοικιών ή ιδιοκτησιών με περισσότερους από έναν ιδιοκτήτες, αυτές εκπροσωπούνται από τον διαχειριστή ή τον νόμιμο εκπρόσωπο για το σύνολο της ιδιοκτησίας.</w:t>
      </w:r>
    </w:p>
    <w:p w:rsidR="00D730BC" w:rsidRPr="00083325" w:rsidRDefault="00D730BC" w:rsidP="00C50BFB">
      <w:pPr>
        <w:spacing w:before="120"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3325">
        <w:rPr>
          <w:rFonts w:ascii="Arial" w:hAnsi="Arial" w:cs="Arial"/>
          <w:sz w:val="22"/>
          <w:szCs w:val="22"/>
        </w:rPr>
        <w:t xml:space="preserve">Επισημαίνεται ότι η τελική σύνδεση του ακινήτου με το δίκτυο ακαθάρτων θα γίνει </w:t>
      </w:r>
      <w:r w:rsidRPr="00920834">
        <w:rPr>
          <w:rFonts w:ascii="Arial" w:hAnsi="Arial" w:cs="Arial"/>
          <w:sz w:val="22"/>
          <w:szCs w:val="22"/>
        </w:rPr>
        <w:t>μόνον</w:t>
      </w:r>
      <w:r w:rsidRPr="00083325">
        <w:rPr>
          <w:rFonts w:ascii="Arial" w:hAnsi="Arial" w:cs="Arial"/>
          <w:sz w:val="22"/>
          <w:szCs w:val="22"/>
        </w:rPr>
        <w:t xml:space="preserve"> μετά την έγγραφη ειδοποίηση της ΕΥΔΑΠ ΑΕ προς τους </w:t>
      </w:r>
      <w:r w:rsidR="00302E17" w:rsidRPr="00083325">
        <w:rPr>
          <w:rFonts w:ascii="Arial" w:hAnsi="Arial" w:cs="Arial"/>
          <w:sz w:val="22"/>
          <w:szCs w:val="22"/>
        </w:rPr>
        <w:t>ιδιοκτήτες των ακινήτων,  μετά την ολοκλήρωση και θέση σε λειτουργία των έργων τ</w:t>
      </w:r>
      <w:r w:rsidR="00CA5A84" w:rsidRPr="00083325">
        <w:rPr>
          <w:rFonts w:ascii="Arial" w:hAnsi="Arial" w:cs="Arial"/>
          <w:sz w:val="22"/>
          <w:szCs w:val="22"/>
        </w:rPr>
        <w:t>ου Κέντρο</w:t>
      </w:r>
      <w:r w:rsidR="00885A2F" w:rsidRPr="00083325">
        <w:rPr>
          <w:rFonts w:ascii="Arial" w:hAnsi="Arial" w:cs="Arial"/>
          <w:sz w:val="22"/>
          <w:szCs w:val="22"/>
        </w:rPr>
        <w:t>υ</w:t>
      </w:r>
      <w:r w:rsidR="00CA5A84" w:rsidRPr="00083325">
        <w:rPr>
          <w:rFonts w:ascii="Arial" w:hAnsi="Arial" w:cs="Arial"/>
          <w:sz w:val="22"/>
          <w:szCs w:val="22"/>
        </w:rPr>
        <w:t xml:space="preserve"> Επεξεργασίας Λυμάτων</w:t>
      </w:r>
      <w:r w:rsidR="00CA5A84" w:rsidRPr="00DE0234">
        <w:rPr>
          <w:rFonts w:ascii="Arial" w:hAnsi="Arial" w:cs="Arial"/>
          <w:sz w:val="22"/>
          <w:szCs w:val="22"/>
        </w:rPr>
        <w:t>.</w:t>
      </w:r>
      <w:r w:rsidR="00302E17" w:rsidRPr="00DE0234">
        <w:rPr>
          <w:rFonts w:ascii="Arial" w:hAnsi="Arial" w:cs="Arial"/>
          <w:sz w:val="22"/>
          <w:szCs w:val="22"/>
        </w:rPr>
        <w:t xml:space="preserve"> </w:t>
      </w:r>
      <w:r w:rsidR="00DD40A6">
        <w:rPr>
          <w:rFonts w:ascii="Arial" w:hAnsi="Arial" w:cs="Arial"/>
          <w:sz w:val="22"/>
          <w:szCs w:val="22"/>
        </w:rPr>
        <w:t>Σε</w:t>
      </w:r>
      <w:r w:rsidRPr="00DE0234">
        <w:rPr>
          <w:rFonts w:ascii="Arial" w:hAnsi="Arial" w:cs="Arial"/>
          <w:sz w:val="22"/>
          <w:szCs w:val="22"/>
        </w:rPr>
        <w:t xml:space="preserve"> </w:t>
      </w:r>
      <w:r w:rsidR="00DD40A6" w:rsidRPr="00DD40A6">
        <w:rPr>
          <w:rFonts w:ascii="Arial" w:hAnsi="Arial" w:cs="Arial"/>
          <w:sz w:val="22"/>
          <w:szCs w:val="22"/>
        </w:rPr>
        <w:t>περιπτώσεις μη συμμόρφωσης, θα επιβάλλονται κυρώσεις β</w:t>
      </w:r>
      <w:r w:rsidR="00DE0234" w:rsidRPr="00DD40A6">
        <w:rPr>
          <w:rFonts w:ascii="Arial" w:hAnsi="Arial" w:cs="Arial"/>
          <w:sz w:val="22"/>
          <w:szCs w:val="22"/>
        </w:rPr>
        <w:t xml:space="preserve">άσει </w:t>
      </w:r>
      <w:r w:rsidR="004D40B5">
        <w:rPr>
          <w:rFonts w:ascii="Arial" w:hAnsi="Arial" w:cs="Arial"/>
          <w:sz w:val="22"/>
          <w:szCs w:val="22"/>
        </w:rPr>
        <w:t>της ισχύουσας Ν</w:t>
      </w:r>
      <w:r w:rsidR="00DD40A6" w:rsidRPr="00DD40A6">
        <w:rPr>
          <w:rFonts w:ascii="Arial" w:hAnsi="Arial" w:cs="Arial"/>
          <w:sz w:val="22"/>
          <w:szCs w:val="22"/>
        </w:rPr>
        <w:t xml:space="preserve">ομοθεσίας και </w:t>
      </w:r>
      <w:r w:rsidR="00DE0234" w:rsidRPr="00DD40A6">
        <w:rPr>
          <w:rFonts w:ascii="Arial" w:hAnsi="Arial" w:cs="Arial"/>
          <w:sz w:val="22"/>
          <w:szCs w:val="22"/>
        </w:rPr>
        <w:t>της Προγραμματικής Σύμβασης μεταξύ ΕΥΔΑΠ ΑΕ και Δήμου Ραφήνας – Πικερμίου για την κατασκευή των εξωτερικών διακλαδώσεων.</w:t>
      </w:r>
    </w:p>
    <w:p w:rsidR="00A32F07" w:rsidRPr="00C17C1C" w:rsidRDefault="00D730BC" w:rsidP="00C50BFB">
      <w:pPr>
        <w:spacing w:before="120" w:line="300" w:lineRule="atLeast"/>
        <w:jc w:val="both"/>
        <w:rPr>
          <w:rFonts w:ascii="Arial" w:hAnsi="Arial" w:cs="Arial"/>
          <w:sz w:val="22"/>
          <w:szCs w:val="22"/>
        </w:rPr>
      </w:pPr>
      <w:r w:rsidRPr="00C17C1C">
        <w:rPr>
          <w:rFonts w:ascii="Arial" w:hAnsi="Arial" w:cs="Arial"/>
          <w:sz w:val="22"/>
          <w:szCs w:val="22"/>
        </w:rPr>
        <w:t xml:space="preserve">  </w:t>
      </w:r>
    </w:p>
    <w:sectPr w:rsidR="00A32F07" w:rsidRPr="00C17C1C" w:rsidSect="00FB56F5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ED" w:rsidRDefault="009966ED" w:rsidP="001667AB">
      <w:r>
        <w:separator/>
      </w:r>
    </w:p>
  </w:endnote>
  <w:endnote w:type="continuationSeparator" w:id="0">
    <w:p w:rsidR="009966ED" w:rsidRDefault="009966ED" w:rsidP="0016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ED" w:rsidRDefault="009966ED" w:rsidP="001667AB">
      <w:r>
        <w:separator/>
      </w:r>
    </w:p>
  </w:footnote>
  <w:footnote w:type="continuationSeparator" w:id="0">
    <w:p w:rsidR="009966ED" w:rsidRDefault="009966ED" w:rsidP="0016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AB" w:rsidRDefault="001667AB">
    <w:pPr>
      <w:pStyle w:val="a8"/>
    </w:pPr>
    <w:r w:rsidRPr="001667AB">
      <w:rPr>
        <w:noProof/>
      </w:rPr>
      <w:drawing>
        <wp:inline distT="0" distB="0" distL="0" distR="0">
          <wp:extent cx="2038350" cy="521374"/>
          <wp:effectExtent l="0" t="0" r="0" b="0"/>
          <wp:docPr id="1" name="Εικόνα 1" descr="C:\Users\echr\Pictures\Saved 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hr\Pictures\Saved 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147" cy="546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7AB" w:rsidRDefault="001667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845"/>
    <w:multiLevelType w:val="hybridMultilevel"/>
    <w:tmpl w:val="F83CB4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DF2136"/>
    <w:multiLevelType w:val="hybridMultilevel"/>
    <w:tmpl w:val="C0E6D982"/>
    <w:lvl w:ilvl="0" w:tplc="D06C65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F6A56"/>
    <w:multiLevelType w:val="hybridMultilevel"/>
    <w:tmpl w:val="6448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14FC8"/>
    <w:multiLevelType w:val="hybridMultilevel"/>
    <w:tmpl w:val="F68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E5CEE"/>
    <w:multiLevelType w:val="hybridMultilevel"/>
    <w:tmpl w:val="B6CC20A4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44DA6"/>
    <w:multiLevelType w:val="hybridMultilevel"/>
    <w:tmpl w:val="9E641078"/>
    <w:lvl w:ilvl="0" w:tplc="0408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4F53576D"/>
    <w:multiLevelType w:val="hybridMultilevel"/>
    <w:tmpl w:val="6A887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000B6"/>
    <w:multiLevelType w:val="hybridMultilevel"/>
    <w:tmpl w:val="AF6E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7AB"/>
    <w:rsid w:val="00003D9A"/>
    <w:rsid w:val="00082C1D"/>
    <w:rsid w:val="00083325"/>
    <w:rsid w:val="000C3B0A"/>
    <w:rsid w:val="000F1C29"/>
    <w:rsid w:val="00127539"/>
    <w:rsid w:val="00137364"/>
    <w:rsid w:val="00142F4D"/>
    <w:rsid w:val="00143D44"/>
    <w:rsid w:val="00153E74"/>
    <w:rsid w:val="0016392A"/>
    <w:rsid w:val="001667AB"/>
    <w:rsid w:val="001733C8"/>
    <w:rsid w:val="001A2048"/>
    <w:rsid w:val="001C1C39"/>
    <w:rsid w:val="001C29F6"/>
    <w:rsid w:val="001F0976"/>
    <w:rsid w:val="00244053"/>
    <w:rsid w:val="002761C8"/>
    <w:rsid w:val="002833F4"/>
    <w:rsid w:val="00302E17"/>
    <w:rsid w:val="0035369E"/>
    <w:rsid w:val="00371DA4"/>
    <w:rsid w:val="003B6A9F"/>
    <w:rsid w:val="003B6EF9"/>
    <w:rsid w:val="003C1809"/>
    <w:rsid w:val="003D624A"/>
    <w:rsid w:val="003F5288"/>
    <w:rsid w:val="004935C1"/>
    <w:rsid w:val="00494D9A"/>
    <w:rsid w:val="004D40B5"/>
    <w:rsid w:val="004F0D28"/>
    <w:rsid w:val="005117CA"/>
    <w:rsid w:val="0052787D"/>
    <w:rsid w:val="0054059A"/>
    <w:rsid w:val="00560719"/>
    <w:rsid w:val="005A420D"/>
    <w:rsid w:val="005A4D58"/>
    <w:rsid w:val="005C12D5"/>
    <w:rsid w:val="006021C0"/>
    <w:rsid w:val="006728B7"/>
    <w:rsid w:val="006E6B3C"/>
    <w:rsid w:val="0073175D"/>
    <w:rsid w:val="00736C27"/>
    <w:rsid w:val="00746985"/>
    <w:rsid w:val="00747685"/>
    <w:rsid w:val="007707C4"/>
    <w:rsid w:val="0078217F"/>
    <w:rsid w:val="00813CD2"/>
    <w:rsid w:val="00834D17"/>
    <w:rsid w:val="00885A2F"/>
    <w:rsid w:val="00893BDD"/>
    <w:rsid w:val="008950C0"/>
    <w:rsid w:val="008A0ADF"/>
    <w:rsid w:val="008C1711"/>
    <w:rsid w:val="008C7534"/>
    <w:rsid w:val="008D69C0"/>
    <w:rsid w:val="008E5E87"/>
    <w:rsid w:val="009037F6"/>
    <w:rsid w:val="00920834"/>
    <w:rsid w:val="00970206"/>
    <w:rsid w:val="009966ED"/>
    <w:rsid w:val="009A052F"/>
    <w:rsid w:val="009F5C38"/>
    <w:rsid w:val="009F6DA8"/>
    <w:rsid w:val="00A32F07"/>
    <w:rsid w:val="00AE1A8B"/>
    <w:rsid w:val="00AF016E"/>
    <w:rsid w:val="00B446E2"/>
    <w:rsid w:val="00B6471A"/>
    <w:rsid w:val="00BD0C89"/>
    <w:rsid w:val="00BF20E0"/>
    <w:rsid w:val="00C06D87"/>
    <w:rsid w:val="00C17C1C"/>
    <w:rsid w:val="00C273D9"/>
    <w:rsid w:val="00C45E4E"/>
    <w:rsid w:val="00C50BFB"/>
    <w:rsid w:val="00C65D6F"/>
    <w:rsid w:val="00CA5A84"/>
    <w:rsid w:val="00CC5D02"/>
    <w:rsid w:val="00CF1C2F"/>
    <w:rsid w:val="00D71A54"/>
    <w:rsid w:val="00D730BC"/>
    <w:rsid w:val="00D76BEB"/>
    <w:rsid w:val="00DD40A6"/>
    <w:rsid w:val="00DD4F31"/>
    <w:rsid w:val="00DE0234"/>
    <w:rsid w:val="00DE3BD5"/>
    <w:rsid w:val="00E156CF"/>
    <w:rsid w:val="00E22A3B"/>
    <w:rsid w:val="00E23439"/>
    <w:rsid w:val="00E23DE1"/>
    <w:rsid w:val="00E554B2"/>
    <w:rsid w:val="00E9172B"/>
    <w:rsid w:val="00E959BC"/>
    <w:rsid w:val="00EB49F8"/>
    <w:rsid w:val="00EF6C4A"/>
    <w:rsid w:val="00F17FF9"/>
    <w:rsid w:val="00F3222E"/>
    <w:rsid w:val="00F33DE9"/>
    <w:rsid w:val="00F84348"/>
    <w:rsid w:val="00F91219"/>
    <w:rsid w:val="00FB56F5"/>
    <w:rsid w:val="00FC06F9"/>
    <w:rsid w:val="00FC1BF6"/>
    <w:rsid w:val="00FC44D4"/>
    <w:rsid w:val="00FC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70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667A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667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1667AB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667AB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1667A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67AB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1667A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1667A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67AB"/>
    <w:rPr>
      <w:rFonts w:ascii="Segoe UI" w:eastAsia="Times New Roman" w:hAnsi="Segoe UI" w:cs="Segoe UI"/>
      <w:sz w:val="18"/>
      <w:szCs w:val="18"/>
      <w:lang w:eastAsia="el-GR"/>
    </w:rPr>
  </w:style>
  <w:style w:type="paragraph" w:styleId="a8">
    <w:name w:val="header"/>
    <w:basedOn w:val="a"/>
    <w:link w:val="Char2"/>
    <w:uiPriority w:val="99"/>
    <w:unhideWhenUsed/>
    <w:rsid w:val="001667A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1667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unhideWhenUsed/>
    <w:rsid w:val="001667AB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1667A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770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iania.gov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yda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ΧΡΙΣΤΟΓΕΩΡΓΑΚΗ ΕΛΕΝΗ</dc:creator>
  <cp:lastModifiedBy>KNT</cp:lastModifiedBy>
  <cp:revision>50</cp:revision>
  <cp:lastPrinted>2021-09-13T11:23:00Z</cp:lastPrinted>
  <dcterms:created xsi:type="dcterms:W3CDTF">2021-09-12T07:36:00Z</dcterms:created>
  <dcterms:modified xsi:type="dcterms:W3CDTF">2021-12-22T10:06:00Z</dcterms:modified>
</cp:coreProperties>
</file>